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4AE9E" w14:textId="4CFA4BFE" w:rsidR="0079627D" w:rsidRPr="0079627D" w:rsidRDefault="0079627D" w:rsidP="0079627D">
      <w:pPr>
        <w:rPr>
          <w:rFonts w:ascii="ＭＳ 明朝" w:eastAsia="ＭＳ 明朝" w:hAnsi="ＭＳ 明朝" w:hint="eastAsia"/>
          <w:b/>
          <w:bCs/>
          <w:sz w:val="28"/>
          <w:szCs w:val="28"/>
        </w:rPr>
      </w:pPr>
      <w:r w:rsidRPr="0079627D">
        <w:rPr>
          <w:rFonts w:ascii="ＭＳ 明朝" w:eastAsia="ＭＳ 明朝" w:hAnsi="ＭＳ 明朝" w:hint="eastAsia"/>
          <w:b/>
          <w:bCs/>
          <w:sz w:val="28"/>
          <w:szCs w:val="28"/>
        </w:rPr>
        <w:t>学校検尿（糖尿病検診）尿糖陽性対応マニュアル</w:t>
      </w:r>
    </w:p>
    <w:p w14:paraId="7A7080A8" w14:textId="77777777" w:rsidR="0079627D" w:rsidRDefault="0079627D" w:rsidP="00E945FA">
      <w:pPr>
        <w:pStyle w:val="a9"/>
        <w:ind w:left="420"/>
        <w:rPr>
          <w:rFonts w:ascii="ＭＳ 明朝" w:eastAsia="ＭＳ 明朝" w:hAnsi="ＭＳ 明朝"/>
          <w:b/>
          <w:bCs/>
          <w:sz w:val="24"/>
          <w:szCs w:val="24"/>
        </w:rPr>
      </w:pPr>
    </w:p>
    <w:p w14:paraId="4180902B" w14:textId="01CB971A" w:rsidR="009610AC" w:rsidRPr="00E945FA" w:rsidRDefault="002D58A1" w:rsidP="00E945FA">
      <w:pPr>
        <w:pStyle w:val="a9"/>
        <w:ind w:left="420"/>
        <w:rPr>
          <w:rFonts w:ascii="ＭＳ 明朝" w:eastAsia="ＭＳ 明朝" w:hAnsi="ＭＳ 明朝"/>
          <w:b/>
          <w:bCs/>
          <w:sz w:val="24"/>
          <w:szCs w:val="24"/>
        </w:rPr>
      </w:pPr>
      <w:r w:rsidRPr="00E945FA">
        <w:rPr>
          <w:rFonts w:ascii="ＭＳ 明朝" w:eastAsia="ＭＳ 明朝" w:hAnsi="ＭＳ 明朝" w:hint="eastAsia"/>
          <w:b/>
          <w:bCs/>
          <w:sz w:val="24"/>
          <w:szCs w:val="24"/>
        </w:rPr>
        <w:t>はじめに</w:t>
      </w:r>
    </w:p>
    <w:p w14:paraId="0D60A01C" w14:textId="597B853C" w:rsidR="00D33466" w:rsidRPr="00E945FA" w:rsidRDefault="00D33466" w:rsidP="00E945FA">
      <w:pPr>
        <w:rPr>
          <w:rFonts w:ascii="ＭＳ 明朝" w:eastAsia="ＭＳ 明朝" w:hAnsi="ＭＳ 明朝"/>
          <w:sz w:val="22"/>
        </w:rPr>
      </w:pPr>
      <w:r w:rsidRPr="00E945FA">
        <w:rPr>
          <w:rFonts w:ascii="ＭＳ 明朝" w:eastAsia="ＭＳ 明朝" w:hAnsi="ＭＳ 明朝" w:hint="eastAsia"/>
          <w:sz w:val="22"/>
        </w:rPr>
        <w:t>児童・生徒学校検尿における尿糖検診は，小児の糖尿病</w:t>
      </w:r>
      <w:r w:rsidR="00003DE4" w:rsidRPr="00E945FA">
        <w:rPr>
          <w:rFonts w:ascii="ＭＳ 明朝" w:eastAsia="ＭＳ 明朝" w:hAnsi="ＭＳ 明朝" w:hint="eastAsia"/>
          <w:sz w:val="22"/>
        </w:rPr>
        <w:t>（特に2型糖尿病）</w:t>
      </w:r>
      <w:r w:rsidRPr="00E945FA">
        <w:rPr>
          <w:rFonts w:ascii="ＭＳ 明朝" w:eastAsia="ＭＳ 明朝" w:hAnsi="ＭＳ 明朝" w:hint="eastAsia"/>
          <w:sz w:val="22"/>
        </w:rPr>
        <w:t>の早期発見を目的として，</w:t>
      </w:r>
      <w:r w:rsidR="00357F39" w:rsidRPr="00E945FA">
        <w:rPr>
          <w:rFonts w:ascii="ＭＳ 明朝" w:eastAsia="ＭＳ 明朝" w:hAnsi="ＭＳ 明朝" w:hint="eastAsia"/>
          <w:sz w:val="22"/>
        </w:rPr>
        <w:t>1992年</w:t>
      </w:r>
      <w:r w:rsidRPr="00E945FA">
        <w:rPr>
          <w:rFonts w:ascii="ＭＳ 明朝" w:eastAsia="ＭＳ 明朝" w:hAnsi="ＭＳ 明朝" w:hint="eastAsia"/>
          <w:sz w:val="22"/>
        </w:rPr>
        <w:t>より全国で施行されるようになりました．</w:t>
      </w:r>
    </w:p>
    <w:p w14:paraId="6FD04D18" w14:textId="00E05F71" w:rsidR="00D33466" w:rsidRPr="00E945FA" w:rsidRDefault="00D33466" w:rsidP="00E945FA">
      <w:pPr>
        <w:rPr>
          <w:rFonts w:ascii="ＭＳ 明朝" w:eastAsia="ＭＳ 明朝" w:hAnsi="ＭＳ 明朝"/>
          <w:sz w:val="22"/>
        </w:rPr>
      </w:pPr>
      <w:r w:rsidRPr="00E945FA">
        <w:rPr>
          <w:rFonts w:ascii="ＭＳ 明朝" w:eastAsia="ＭＳ 明朝" w:hAnsi="ＭＳ 明朝" w:hint="eastAsia"/>
          <w:sz w:val="22"/>
        </w:rPr>
        <w:t>本検診の実施の主体は</w:t>
      </w:r>
      <w:r w:rsidR="006C2356" w:rsidRPr="00E945FA">
        <w:rPr>
          <w:rFonts w:ascii="ＭＳ 明朝" w:eastAsia="ＭＳ 明朝" w:hAnsi="ＭＳ 明朝" w:hint="eastAsia"/>
          <w:sz w:val="22"/>
        </w:rPr>
        <w:t>各</w:t>
      </w:r>
      <w:r w:rsidRPr="00E945FA">
        <w:rPr>
          <w:rFonts w:ascii="ＭＳ 明朝" w:eastAsia="ＭＳ 明朝" w:hAnsi="ＭＳ 明朝" w:hint="eastAsia"/>
          <w:sz w:val="22"/>
        </w:rPr>
        <w:t>自治体の教育委員会</w:t>
      </w:r>
      <w:r w:rsidR="006C2356" w:rsidRPr="00E945FA">
        <w:rPr>
          <w:rFonts w:ascii="ＭＳ 明朝" w:eastAsia="ＭＳ 明朝" w:hAnsi="ＭＳ 明朝" w:hint="eastAsia"/>
          <w:sz w:val="22"/>
        </w:rPr>
        <w:t>または医師会</w:t>
      </w:r>
      <w:r w:rsidRPr="00E945FA">
        <w:rPr>
          <w:rFonts w:ascii="ＭＳ 明朝" w:eastAsia="ＭＳ 明朝" w:hAnsi="ＭＳ 明朝" w:hint="eastAsia"/>
          <w:sz w:val="22"/>
        </w:rPr>
        <w:t>であり，その施行手順も</w:t>
      </w:r>
      <w:r w:rsidR="006C2356" w:rsidRPr="00E945FA">
        <w:rPr>
          <w:rFonts w:ascii="ＭＳ 明朝" w:eastAsia="ＭＳ 明朝" w:hAnsi="ＭＳ 明朝" w:hint="eastAsia"/>
          <w:sz w:val="22"/>
        </w:rPr>
        <w:t>各々の</w:t>
      </w:r>
      <w:r w:rsidRPr="00E945FA">
        <w:rPr>
          <w:rFonts w:ascii="ＭＳ 明朝" w:eastAsia="ＭＳ 明朝" w:hAnsi="ＭＳ 明朝" w:hint="eastAsia"/>
          <w:sz w:val="22"/>
        </w:rPr>
        <w:t>自治体に一任されているのが実情です．</w:t>
      </w:r>
      <w:r w:rsidR="00357F39" w:rsidRPr="00E945FA">
        <w:rPr>
          <w:rFonts w:ascii="ＭＳ 明朝" w:eastAsia="ＭＳ 明朝" w:hAnsi="ＭＳ 明朝" w:hint="eastAsia"/>
          <w:sz w:val="22"/>
        </w:rPr>
        <w:t>小児の糖尿病を専門とする小児科医や医療機関の数が少ない</w:t>
      </w:r>
      <w:r w:rsidR="00DE4F1C" w:rsidRPr="00E945FA">
        <w:rPr>
          <w:rFonts w:ascii="ＭＳ 明朝" w:eastAsia="ＭＳ 明朝" w:hAnsi="ＭＳ 明朝" w:hint="eastAsia"/>
          <w:sz w:val="22"/>
        </w:rPr>
        <w:t>ために</w:t>
      </w:r>
      <w:r w:rsidRPr="00E945FA">
        <w:rPr>
          <w:rFonts w:ascii="ＭＳ 明朝" w:eastAsia="ＭＳ 明朝" w:hAnsi="ＭＳ 明朝" w:hint="eastAsia"/>
          <w:sz w:val="22"/>
        </w:rPr>
        <w:t>，検査の施行から結果の判定，その後の専門医療機関受診までがしっかりとシステム化されて</w:t>
      </w:r>
      <w:r w:rsidR="00357F39" w:rsidRPr="00E945FA">
        <w:rPr>
          <w:rFonts w:ascii="ＭＳ 明朝" w:eastAsia="ＭＳ 明朝" w:hAnsi="ＭＳ 明朝" w:hint="eastAsia"/>
          <w:sz w:val="22"/>
        </w:rPr>
        <w:t>いる自治体とそうでない自治体とが存在します．</w:t>
      </w:r>
    </w:p>
    <w:p w14:paraId="57EA81E0" w14:textId="3AE2CED2" w:rsidR="00357F39" w:rsidRPr="00E945FA" w:rsidRDefault="00357F39" w:rsidP="00E945FA">
      <w:pPr>
        <w:rPr>
          <w:rFonts w:ascii="ＭＳ 明朝" w:eastAsia="ＭＳ 明朝" w:hAnsi="ＭＳ 明朝"/>
          <w:sz w:val="22"/>
        </w:rPr>
      </w:pPr>
      <w:r w:rsidRPr="00E945FA">
        <w:rPr>
          <w:rFonts w:ascii="ＭＳ 明朝" w:eastAsia="ＭＳ 明朝" w:hAnsi="ＭＳ 明朝" w:hint="eastAsia"/>
          <w:sz w:val="22"/>
        </w:rPr>
        <w:t>本マニュアルは，糖尿病を専門としない先生方のところに，「学校検尿で尿糖陽性を指摘された」患者さんが受診された際に，どのように対応したらよいかの一助となれば，と</w:t>
      </w:r>
      <w:r w:rsidR="0055065D" w:rsidRPr="00E945FA">
        <w:rPr>
          <w:rFonts w:ascii="ＭＳ 明朝" w:eastAsia="ＭＳ 明朝" w:hAnsi="ＭＳ 明朝" w:hint="eastAsia"/>
          <w:sz w:val="22"/>
        </w:rPr>
        <w:t>考え</w:t>
      </w:r>
      <w:r w:rsidRPr="00E945FA">
        <w:rPr>
          <w:rFonts w:ascii="ＭＳ 明朝" w:eastAsia="ＭＳ 明朝" w:hAnsi="ＭＳ 明朝" w:hint="eastAsia"/>
          <w:sz w:val="22"/>
        </w:rPr>
        <w:t>作成いたしました．</w:t>
      </w:r>
    </w:p>
    <w:p w14:paraId="78A9359A" w14:textId="77777777" w:rsidR="00D33466" w:rsidRPr="00E945FA" w:rsidRDefault="00D33466" w:rsidP="00E945FA">
      <w:pPr>
        <w:rPr>
          <w:rFonts w:ascii="ＭＳ 明朝" w:eastAsia="ＭＳ 明朝" w:hAnsi="ＭＳ 明朝"/>
          <w:sz w:val="22"/>
        </w:rPr>
      </w:pPr>
    </w:p>
    <w:p w14:paraId="0E836A42" w14:textId="77777777" w:rsidR="00DF622D" w:rsidRPr="00E945FA" w:rsidRDefault="00DF622D" w:rsidP="00E945FA">
      <w:pPr>
        <w:rPr>
          <w:rFonts w:ascii="ＭＳ 明朝" w:eastAsia="ＭＳ 明朝" w:hAnsi="ＭＳ 明朝"/>
          <w:sz w:val="22"/>
        </w:rPr>
      </w:pPr>
    </w:p>
    <w:p w14:paraId="21441449" w14:textId="0CCDD4EF" w:rsidR="002D58A1" w:rsidRPr="00E945FA" w:rsidRDefault="002D58A1" w:rsidP="00E945FA">
      <w:pPr>
        <w:pStyle w:val="a9"/>
        <w:numPr>
          <w:ilvl w:val="0"/>
          <w:numId w:val="1"/>
        </w:numPr>
        <w:rPr>
          <w:rFonts w:ascii="ＭＳ 明朝" w:eastAsia="ＭＳ 明朝" w:hAnsi="ＭＳ 明朝"/>
          <w:b/>
          <w:bCs/>
          <w:sz w:val="24"/>
          <w:szCs w:val="24"/>
        </w:rPr>
      </w:pPr>
      <w:r w:rsidRPr="00E945FA">
        <w:rPr>
          <w:rFonts w:ascii="ＭＳ 明朝" w:eastAsia="ＭＳ 明朝" w:hAnsi="ＭＳ 明朝" w:hint="eastAsia"/>
          <w:b/>
          <w:bCs/>
          <w:sz w:val="24"/>
          <w:szCs w:val="24"/>
        </w:rPr>
        <w:t>学校検尿　尿糖検診のしくみ</w:t>
      </w:r>
    </w:p>
    <w:p w14:paraId="6F3EF850" w14:textId="629021C4" w:rsidR="00357F39" w:rsidRPr="00E945FA" w:rsidRDefault="00357F39" w:rsidP="00E945FA">
      <w:pPr>
        <w:rPr>
          <w:rFonts w:ascii="ＭＳ 明朝" w:eastAsia="ＭＳ 明朝" w:hAnsi="ＭＳ 明朝"/>
          <w:sz w:val="22"/>
        </w:rPr>
      </w:pPr>
      <w:r w:rsidRPr="00E945FA">
        <w:rPr>
          <w:rFonts w:ascii="ＭＳ 明朝" w:eastAsia="ＭＳ 明朝" w:hAnsi="ＭＳ 明朝" w:hint="eastAsia"/>
          <w:sz w:val="22"/>
        </w:rPr>
        <w:t>実施の手順は各自治体に任されており，多少の違いはあるかもしれませんが，大きく次の2つの方法</w:t>
      </w:r>
      <w:r w:rsidR="00003DE4" w:rsidRPr="00E945FA">
        <w:rPr>
          <w:rFonts w:ascii="ＭＳ 明朝" w:eastAsia="ＭＳ 明朝" w:hAnsi="ＭＳ 明朝" w:hint="eastAsia"/>
          <w:sz w:val="22"/>
        </w:rPr>
        <w:t>（A方式，B方式）</w:t>
      </w:r>
      <w:r w:rsidRPr="00E945FA">
        <w:rPr>
          <w:rFonts w:ascii="ＭＳ 明朝" w:eastAsia="ＭＳ 明朝" w:hAnsi="ＭＳ 明朝" w:hint="eastAsia"/>
          <w:sz w:val="22"/>
        </w:rPr>
        <w:t>に分けられます</w:t>
      </w:r>
      <w:r w:rsidR="00E82AAD" w:rsidRPr="00E945FA">
        <w:rPr>
          <w:rFonts w:ascii="ＭＳ 明朝" w:eastAsia="ＭＳ 明朝" w:hAnsi="ＭＳ 明朝" w:hint="eastAsia"/>
          <w:sz w:val="22"/>
        </w:rPr>
        <w:t>．</w:t>
      </w:r>
    </w:p>
    <w:p w14:paraId="74EB72BE" w14:textId="77777777" w:rsidR="006C2356" w:rsidRPr="00E945FA" w:rsidRDefault="006C2356" w:rsidP="00E945FA">
      <w:pPr>
        <w:rPr>
          <w:rFonts w:ascii="ＭＳ 明朝" w:eastAsia="ＭＳ 明朝" w:hAnsi="ＭＳ 明朝"/>
          <w:sz w:val="22"/>
        </w:rPr>
      </w:pPr>
    </w:p>
    <w:p w14:paraId="53E1FE6C" w14:textId="2FE4BB1F" w:rsidR="00D57D92" w:rsidRPr="00E945FA" w:rsidRDefault="00D57D92" w:rsidP="00E945FA">
      <w:pPr>
        <w:rPr>
          <w:rFonts w:ascii="ＭＳ 明朝" w:eastAsia="ＭＳ 明朝" w:hAnsi="ＭＳ 明朝"/>
          <w:b/>
          <w:bCs/>
          <w:sz w:val="22"/>
        </w:rPr>
      </w:pPr>
      <w:r w:rsidRPr="00E945FA">
        <w:rPr>
          <w:rFonts w:ascii="ＭＳ 明朝" w:eastAsia="ＭＳ 明朝" w:hAnsi="ＭＳ 明朝" w:hint="eastAsia"/>
          <w:b/>
          <w:bCs/>
          <w:sz w:val="22"/>
        </w:rPr>
        <w:t>A方式</w:t>
      </w:r>
    </w:p>
    <w:p w14:paraId="21F8E0FA" w14:textId="6A9837C4" w:rsidR="00D57D92" w:rsidRPr="00E945FA" w:rsidRDefault="00D57D92" w:rsidP="00E945FA">
      <w:pPr>
        <w:rPr>
          <w:rFonts w:ascii="ＭＳ 明朝" w:eastAsia="ＭＳ 明朝" w:hAnsi="ＭＳ 明朝"/>
          <w:sz w:val="22"/>
        </w:rPr>
      </w:pPr>
      <w:r w:rsidRPr="00E945FA">
        <w:rPr>
          <w:rFonts w:ascii="ＭＳ 明朝" w:eastAsia="ＭＳ 明朝" w:hAnsi="ＭＳ 明朝" w:hint="eastAsia"/>
          <w:sz w:val="22"/>
        </w:rPr>
        <w:t>学校で提出した早朝尿検体（1次検尿）で尿糖陽性だったもの全員に精密検診を行う．</w:t>
      </w:r>
    </w:p>
    <w:p w14:paraId="4F6AD682" w14:textId="77777777" w:rsidR="006C2356" w:rsidRPr="00E945FA" w:rsidRDefault="006C2356" w:rsidP="00E945FA">
      <w:pPr>
        <w:rPr>
          <w:rFonts w:ascii="ＭＳ 明朝" w:eastAsia="ＭＳ 明朝" w:hAnsi="ＭＳ 明朝"/>
          <w:sz w:val="22"/>
        </w:rPr>
      </w:pPr>
    </w:p>
    <w:p w14:paraId="6282D030" w14:textId="079DE51A" w:rsidR="00D57D92" w:rsidRPr="00E945FA" w:rsidRDefault="00D57D92" w:rsidP="00E945FA">
      <w:pPr>
        <w:rPr>
          <w:rFonts w:ascii="ＭＳ 明朝" w:eastAsia="ＭＳ 明朝" w:hAnsi="ＭＳ 明朝"/>
          <w:b/>
          <w:bCs/>
          <w:sz w:val="22"/>
        </w:rPr>
      </w:pPr>
      <w:r w:rsidRPr="00E945FA">
        <w:rPr>
          <w:rFonts w:ascii="ＭＳ 明朝" w:eastAsia="ＭＳ 明朝" w:hAnsi="ＭＳ 明朝" w:hint="eastAsia"/>
          <w:b/>
          <w:bCs/>
          <w:sz w:val="22"/>
        </w:rPr>
        <w:t>B方式</w:t>
      </w:r>
    </w:p>
    <w:p w14:paraId="23B46A31" w14:textId="1E78CFD5" w:rsidR="00E82AAD" w:rsidRPr="00E945FA" w:rsidRDefault="00E82AAD" w:rsidP="00E945FA">
      <w:pPr>
        <w:rPr>
          <w:rFonts w:ascii="ＭＳ 明朝" w:eastAsia="ＭＳ 明朝" w:hAnsi="ＭＳ 明朝"/>
          <w:sz w:val="22"/>
        </w:rPr>
      </w:pPr>
      <w:r w:rsidRPr="00E945FA">
        <w:rPr>
          <w:rFonts w:ascii="ＭＳ 明朝" w:eastAsia="ＭＳ 明朝" w:hAnsi="ＭＳ 明朝" w:hint="eastAsia"/>
          <w:sz w:val="22"/>
        </w:rPr>
        <w:t>1次検尿</w:t>
      </w:r>
      <w:r w:rsidR="00DE4F1C" w:rsidRPr="00E945FA">
        <w:rPr>
          <w:rFonts w:ascii="ＭＳ 明朝" w:eastAsia="ＭＳ 明朝" w:hAnsi="ＭＳ 明朝" w:hint="eastAsia"/>
          <w:sz w:val="22"/>
        </w:rPr>
        <w:t>において</w:t>
      </w:r>
      <w:r w:rsidRPr="00E945FA">
        <w:rPr>
          <w:rFonts w:ascii="ＭＳ 明朝" w:eastAsia="ＭＳ 明朝" w:hAnsi="ＭＳ 明朝" w:hint="eastAsia"/>
          <w:sz w:val="22"/>
        </w:rPr>
        <w:t>尿糖陽性</w:t>
      </w:r>
      <w:r w:rsidR="00DE4F1C" w:rsidRPr="00E945FA">
        <w:rPr>
          <w:rFonts w:ascii="ＭＳ 明朝" w:eastAsia="ＭＳ 明朝" w:hAnsi="ＭＳ 明朝" w:hint="eastAsia"/>
          <w:sz w:val="22"/>
        </w:rPr>
        <w:t>者</w:t>
      </w:r>
      <w:r w:rsidRPr="00E945FA">
        <w:rPr>
          <w:rFonts w:ascii="ＭＳ 明朝" w:eastAsia="ＭＳ 明朝" w:hAnsi="ＭＳ 明朝" w:hint="eastAsia"/>
          <w:sz w:val="22"/>
        </w:rPr>
        <w:t>に，再度の早朝尿検査（2次検尿）を行い，尿糖陽性</w:t>
      </w:r>
      <w:r w:rsidR="00DE4F1C" w:rsidRPr="00E945FA">
        <w:rPr>
          <w:rFonts w:ascii="ＭＳ 明朝" w:eastAsia="ＭＳ 明朝" w:hAnsi="ＭＳ 明朝" w:hint="eastAsia"/>
          <w:sz w:val="22"/>
        </w:rPr>
        <w:t>者</w:t>
      </w:r>
      <w:r w:rsidRPr="00E945FA">
        <w:rPr>
          <w:rFonts w:ascii="ＭＳ 明朝" w:eastAsia="ＭＳ 明朝" w:hAnsi="ＭＳ 明朝" w:hint="eastAsia"/>
          <w:sz w:val="22"/>
        </w:rPr>
        <w:t>に精密検査を行う．</w:t>
      </w:r>
    </w:p>
    <w:p w14:paraId="1DB7E531" w14:textId="77777777" w:rsidR="00E82AAD" w:rsidRPr="00E945FA" w:rsidRDefault="00E82AAD" w:rsidP="00E945FA">
      <w:pPr>
        <w:rPr>
          <w:rFonts w:ascii="ＭＳ 明朝" w:eastAsia="ＭＳ 明朝" w:hAnsi="ＭＳ 明朝"/>
          <w:sz w:val="22"/>
        </w:rPr>
      </w:pPr>
    </w:p>
    <w:p w14:paraId="072EC198" w14:textId="7C41D597" w:rsidR="00C06E35" w:rsidRPr="00E945FA" w:rsidRDefault="00E82AAD" w:rsidP="00E945FA">
      <w:pPr>
        <w:rPr>
          <w:rFonts w:ascii="ＭＳ 明朝" w:eastAsia="ＭＳ 明朝" w:hAnsi="ＭＳ 明朝"/>
          <w:sz w:val="22"/>
        </w:rPr>
      </w:pPr>
      <w:r w:rsidRPr="00E945FA">
        <w:rPr>
          <w:rFonts w:ascii="ＭＳ 明朝" w:eastAsia="ＭＳ 明朝" w:hAnsi="ＭＳ 明朝" w:hint="eastAsia"/>
          <w:sz w:val="22"/>
        </w:rPr>
        <w:t>A方式はより軽度の血糖異常の検出に優れている一方で，多人数の検査を行うには時間的，人的</w:t>
      </w:r>
      <w:r w:rsidR="0055065D" w:rsidRPr="00E945FA">
        <w:rPr>
          <w:rFonts w:ascii="ＭＳ 明朝" w:eastAsia="ＭＳ 明朝" w:hAnsi="ＭＳ 明朝" w:hint="eastAsia"/>
          <w:sz w:val="22"/>
        </w:rPr>
        <w:t>，経済的</w:t>
      </w:r>
      <w:r w:rsidRPr="00E945FA">
        <w:rPr>
          <w:rFonts w:ascii="ＭＳ 明朝" w:eastAsia="ＭＳ 明朝" w:hAnsi="ＭＳ 明朝" w:hint="eastAsia"/>
          <w:sz w:val="22"/>
        </w:rPr>
        <w:t>負担が大きくなります．一方でB方式は受検者が多い</w:t>
      </w:r>
      <w:r w:rsidR="00C06E35" w:rsidRPr="00E945FA">
        <w:rPr>
          <w:rFonts w:ascii="ＭＳ 明朝" w:eastAsia="ＭＳ 明朝" w:hAnsi="ＭＳ 明朝" w:hint="eastAsia"/>
          <w:sz w:val="22"/>
        </w:rPr>
        <w:t>自治体に適しているとされます．</w:t>
      </w:r>
      <w:r w:rsidR="0055065D" w:rsidRPr="00E945FA">
        <w:rPr>
          <w:rFonts w:ascii="ＭＳ 明朝" w:eastAsia="ＭＳ 明朝" w:hAnsi="ＭＳ 明朝" w:hint="eastAsia"/>
          <w:sz w:val="22"/>
        </w:rPr>
        <w:t>ちな</w:t>
      </w:r>
      <w:r w:rsidR="00C06E35" w:rsidRPr="00E945FA">
        <w:rPr>
          <w:rFonts w:ascii="ＭＳ 明朝" w:eastAsia="ＭＳ 明朝" w:hAnsi="ＭＳ 明朝" w:hint="eastAsia"/>
          <w:sz w:val="22"/>
        </w:rPr>
        <w:t>みに，横浜市はA方式，東京都はB方式を採用していますが，2型糖尿病の発見率は，</w:t>
      </w:r>
      <w:r w:rsidR="00840719" w:rsidRPr="00E945FA">
        <w:rPr>
          <w:rFonts w:ascii="ＭＳ 明朝" w:eastAsia="ＭＳ 明朝" w:hAnsi="ＭＳ 明朝" w:hint="eastAsia"/>
          <w:sz w:val="22"/>
        </w:rPr>
        <w:t>大きな差がみられませんでした．</w:t>
      </w:r>
    </w:p>
    <w:p w14:paraId="7FC21CFD" w14:textId="41126220" w:rsidR="00D57D92" w:rsidRPr="00E945FA" w:rsidRDefault="00D57D92" w:rsidP="00E945FA">
      <w:pPr>
        <w:rPr>
          <w:rFonts w:ascii="ＭＳ 明朝" w:eastAsia="ＭＳ 明朝" w:hAnsi="ＭＳ 明朝"/>
          <w:sz w:val="22"/>
        </w:rPr>
      </w:pPr>
    </w:p>
    <w:p w14:paraId="2F932160" w14:textId="77777777" w:rsidR="00DF622D" w:rsidRPr="00E945FA" w:rsidRDefault="00DF622D" w:rsidP="00E945FA">
      <w:pPr>
        <w:rPr>
          <w:rFonts w:ascii="ＭＳ 明朝" w:eastAsia="ＭＳ 明朝" w:hAnsi="ＭＳ 明朝"/>
          <w:sz w:val="22"/>
        </w:rPr>
      </w:pPr>
    </w:p>
    <w:p w14:paraId="5C535BF5" w14:textId="64774B62" w:rsidR="002D58A1" w:rsidRPr="00E945FA" w:rsidRDefault="002D58A1" w:rsidP="00E945FA">
      <w:pPr>
        <w:pStyle w:val="a9"/>
        <w:numPr>
          <w:ilvl w:val="0"/>
          <w:numId w:val="1"/>
        </w:numPr>
        <w:rPr>
          <w:rFonts w:ascii="ＭＳ 明朝" w:eastAsia="ＭＳ 明朝" w:hAnsi="ＭＳ 明朝"/>
          <w:b/>
          <w:bCs/>
          <w:sz w:val="24"/>
          <w:szCs w:val="24"/>
        </w:rPr>
      </w:pPr>
      <w:r w:rsidRPr="00E945FA">
        <w:rPr>
          <w:rFonts w:ascii="ＭＳ 明朝" w:eastAsia="ＭＳ 明朝" w:hAnsi="ＭＳ 明朝" w:hint="eastAsia"/>
          <w:b/>
          <w:bCs/>
          <w:sz w:val="24"/>
          <w:szCs w:val="24"/>
        </w:rPr>
        <w:t>学校検尿で尿糖陽性と判定されたら</w:t>
      </w:r>
    </w:p>
    <w:p w14:paraId="38C4F94C" w14:textId="509C8EAF" w:rsidR="00F33C38" w:rsidRPr="00E945FA" w:rsidRDefault="00C06E35" w:rsidP="00E945FA">
      <w:pPr>
        <w:rPr>
          <w:rFonts w:ascii="ＭＳ 明朝" w:eastAsia="ＭＳ 明朝" w:hAnsi="ＭＳ 明朝"/>
          <w:sz w:val="22"/>
        </w:rPr>
      </w:pPr>
      <w:r w:rsidRPr="00E945FA">
        <w:rPr>
          <w:rFonts w:ascii="ＭＳ 明朝" w:eastAsia="ＭＳ 明朝" w:hAnsi="ＭＳ 明朝" w:hint="eastAsia"/>
          <w:sz w:val="22"/>
        </w:rPr>
        <w:t>尿糖陽性から精密検査，診断，その後のフォロー体制までが確立された自治体の先生方にとっては，その自治体で定められている手順に基づいて対応していただければよいのですが，実際にはそのような手順が定まっていない自治体の方が多いようです．そのよ</w:t>
      </w:r>
      <w:r w:rsidRPr="00E945FA">
        <w:rPr>
          <w:rFonts w:ascii="ＭＳ 明朝" w:eastAsia="ＭＳ 明朝" w:hAnsi="ＭＳ 明朝" w:hint="eastAsia"/>
          <w:sz w:val="22"/>
        </w:rPr>
        <w:lastRenderedPageBreak/>
        <w:t>うな場合，医療機関を指定され</w:t>
      </w:r>
      <w:r w:rsidR="0055065D" w:rsidRPr="00E945FA">
        <w:rPr>
          <w:rFonts w:ascii="ＭＳ 明朝" w:eastAsia="ＭＳ 明朝" w:hAnsi="ＭＳ 明朝" w:hint="eastAsia"/>
          <w:sz w:val="22"/>
        </w:rPr>
        <w:t>ないまま</w:t>
      </w:r>
      <w:r w:rsidRPr="00E945FA">
        <w:rPr>
          <w:rFonts w:ascii="ＭＳ 明朝" w:eastAsia="ＭＳ 明朝" w:hAnsi="ＭＳ 明朝" w:hint="eastAsia"/>
          <w:sz w:val="22"/>
        </w:rPr>
        <w:t>受診するように指示されたお子さんが突然受診</w:t>
      </w:r>
      <w:r w:rsidR="00AA1AC8" w:rsidRPr="00E945FA">
        <w:rPr>
          <w:rFonts w:ascii="ＭＳ 明朝" w:eastAsia="ＭＳ 明朝" w:hAnsi="ＭＳ 明朝" w:hint="eastAsia"/>
          <w:sz w:val="22"/>
        </w:rPr>
        <w:t>して，どうしたらよいか困られた経験のある先生もいらっしゃることと思います．</w:t>
      </w:r>
    </w:p>
    <w:p w14:paraId="767006D5" w14:textId="77777777" w:rsidR="00AA1AC8" w:rsidRPr="00E945FA" w:rsidRDefault="00AA1AC8" w:rsidP="00E945FA">
      <w:pPr>
        <w:rPr>
          <w:rFonts w:ascii="ＭＳ 明朝" w:eastAsia="ＭＳ 明朝" w:hAnsi="ＭＳ 明朝"/>
          <w:sz w:val="22"/>
        </w:rPr>
      </w:pPr>
    </w:p>
    <w:p w14:paraId="38F0C30F" w14:textId="18F16165" w:rsidR="00AA1AC8" w:rsidRPr="00E945FA" w:rsidRDefault="00AA1AC8" w:rsidP="00E945FA">
      <w:pPr>
        <w:pStyle w:val="a9"/>
        <w:numPr>
          <w:ilvl w:val="0"/>
          <w:numId w:val="3"/>
        </w:numPr>
        <w:rPr>
          <w:rFonts w:ascii="ＭＳ 明朝" w:eastAsia="ＭＳ 明朝" w:hAnsi="ＭＳ 明朝"/>
          <w:b/>
          <w:bCs/>
          <w:sz w:val="22"/>
        </w:rPr>
      </w:pPr>
      <w:r w:rsidRPr="00E945FA">
        <w:rPr>
          <w:rFonts w:ascii="ＭＳ 明朝" w:eastAsia="ＭＳ 明朝" w:hAnsi="ＭＳ 明朝" w:hint="eastAsia"/>
          <w:b/>
          <w:bCs/>
          <w:sz w:val="22"/>
        </w:rPr>
        <w:t>診療所などで経口ブドウ糖負荷試験の実施が困難な場合</w:t>
      </w:r>
    </w:p>
    <w:p w14:paraId="4A64D869" w14:textId="156B03F8" w:rsidR="00AA1AC8" w:rsidRPr="00E945FA" w:rsidRDefault="00AA1AC8" w:rsidP="00E945FA">
      <w:pPr>
        <w:rPr>
          <w:rFonts w:ascii="ＭＳ 明朝" w:eastAsia="ＭＳ 明朝" w:hAnsi="ＭＳ 明朝"/>
          <w:sz w:val="22"/>
        </w:rPr>
      </w:pPr>
      <w:r w:rsidRPr="00E945FA">
        <w:rPr>
          <w:rFonts w:ascii="ＭＳ 明朝" w:eastAsia="ＭＳ 明朝" w:hAnsi="ＭＳ 明朝" w:hint="eastAsia"/>
          <w:sz w:val="22"/>
        </w:rPr>
        <w:t>血糖，尿糖，尿ケトン体（</w:t>
      </w:r>
      <w:r w:rsidR="000E1A68" w:rsidRPr="00E945FA">
        <w:rPr>
          <w:rFonts w:ascii="ＭＳ 明朝" w:eastAsia="ＭＳ 明朝" w:hAnsi="ＭＳ 明朝" w:hint="eastAsia"/>
          <w:sz w:val="22"/>
        </w:rPr>
        <w:t>採血，採尿とも</w:t>
      </w:r>
      <w:r w:rsidRPr="00E945FA">
        <w:rPr>
          <w:rFonts w:ascii="ＭＳ 明朝" w:eastAsia="ＭＳ 明朝" w:hAnsi="ＭＳ 明朝" w:hint="eastAsia"/>
          <w:sz w:val="22"/>
        </w:rPr>
        <w:t>随時，可能なら食後2時間程度），HbA1cを検査します．</w:t>
      </w:r>
    </w:p>
    <w:p w14:paraId="6C7EF8CB" w14:textId="1C3D989F" w:rsidR="00AA1AC8" w:rsidRPr="00E945FA" w:rsidRDefault="00AA1AC8" w:rsidP="00E945FA">
      <w:pPr>
        <w:rPr>
          <w:rFonts w:ascii="ＭＳ 明朝" w:eastAsia="ＭＳ 明朝" w:hAnsi="ＭＳ 明朝"/>
          <w:sz w:val="22"/>
        </w:rPr>
      </w:pPr>
      <w:r w:rsidRPr="00E945FA">
        <w:rPr>
          <w:rFonts w:ascii="ＭＳ 明朝" w:eastAsia="ＭＳ 明朝" w:hAnsi="ＭＳ 明朝" w:hint="eastAsia"/>
          <w:sz w:val="22"/>
        </w:rPr>
        <w:t>随時血糖140mg/dL以上，HbA1c 6.0%以上でしたら，</w:t>
      </w:r>
      <w:bookmarkStart w:id="0" w:name="_Hlk173688057"/>
      <w:r w:rsidRPr="00E945FA">
        <w:rPr>
          <w:rFonts w:ascii="ＭＳ 明朝" w:eastAsia="ＭＳ 明朝" w:hAnsi="ＭＳ 明朝" w:hint="eastAsia"/>
          <w:sz w:val="22"/>
        </w:rPr>
        <w:t>小児内分泌専門医，もしくは小児糖尿病専門医のいる医療機関に紹介します．</w:t>
      </w:r>
      <w:bookmarkEnd w:id="0"/>
    </w:p>
    <w:p w14:paraId="5BDE4137" w14:textId="77777777" w:rsidR="006C2356" w:rsidRPr="00E945FA" w:rsidRDefault="006C2356" w:rsidP="00E945FA">
      <w:pPr>
        <w:rPr>
          <w:rFonts w:ascii="ＭＳ 明朝" w:eastAsia="ＭＳ 明朝" w:hAnsi="ＭＳ 明朝"/>
          <w:sz w:val="22"/>
        </w:rPr>
      </w:pPr>
    </w:p>
    <w:p w14:paraId="5020D8EA" w14:textId="3101F775" w:rsidR="003F421E" w:rsidRPr="00E945FA" w:rsidRDefault="003F421E" w:rsidP="00E945FA">
      <w:pPr>
        <w:pStyle w:val="a9"/>
        <w:numPr>
          <w:ilvl w:val="0"/>
          <w:numId w:val="3"/>
        </w:numPr>
        <w:rPr>
          <w:rFonts w:ascii="ＭＳ 明朝" w:eastAsia="ＭＳ 明朝" w:hAnsi="ＭＳ 明朝"/>
          <w:b/>
          <w:bCs/>
          <w:sz w:val="22"/>
        </w:rPr>
      </w:pPr>
      <w:r w:rsidRPr="00E945FA">
        <w:rPr>
          <w:rFonts w:ascii="ＭＳ 明朝" w:eastAsia="ＭＳ 明朝" w:hAnsi="ＭＳ 明朝" w:hint="eastAsia"/>
          <w:b/>
          <w:bCs/>
          <w:sz w:val="22"/>
        </w:rPr>
        <w:t>経口ブドウ糖負荷試験の実施が可能な医療機関の場合</w:t>
      </w:r>
    </w:p>
    <w:p w14:paraId="2A067F26" w14:textId="56F9BE01" w:rsidR="003F421E" w:rsidRPr="00E945FA" w:rsidRDefault="003F421E" w:rsidP="00E945FA">
      <w:pPr>
        <w:rPr>
          <w:rFonts w:ascii="ＭＳ 明朝" w:eastAsia="ＭＳ 明朝" w:hAnsi="ＭＳ 明朝"/>
          <w:sz w:val="22"/>
        </w:rPr>
      </w:pPr>
      <w:r w:rsidRPr="00E945FA">
        <w:rPr>
          <w:rFonts w:ascii="ＭＳ 明朝" w:eastAsia="ＭＳ 明朝" w:hAnsi="ＭＳ 明朝" w:hint="eastAsia"/>
          <w:sz w:val="22"/>
        </w:rPr>
        <w:t>朝，空腹状態で来院してもらい，経口ブドウ糖負荷試験を行います．ブドウ糖の負荷量は1.75g/kg（最大75g）です．</w:t>
      </w:r>
    </w:p>
    <w:p w14:paraId="09376B91" w14:textId="4920F74B" w:rsidR="003F421E" w:rsidRPr="00E945FA" w:rsidRDefault="003F421E" w:rsidP="00E945FA">
      <w:pPr>
        <w:rPr>
          <w:rFonts w:ascii="ＭＳ 明朝" w:eastAsia="ＭＳ 明朝" w:hAnsi="ＭＳ 明朝"/>
          <w:sz w:val="22"/>
        </w:rPr>
      </w:pPr>
      <w:r w:rsidRPr="00E945FA">
        <w:rPr>
          <w:rFonts w:ascii="ＭＳ 明朝" w:eastAsia="ＭＳ 明朝" w:hAnsi="ＭＳ 明朝" w:hint="eastAsia"/>
          <w:sz w:val="22"/>
        </w:rPr>
        <w:t>ただし，多飲・多尿などの高血糖症状が見られるとき，また負荷前の採血で200mg/dL以上の高血糖を認めたときは，経口ブドウ糖負荷試験は不必要ですし，</w:t>
      </w:r>
      <w:r w:rsidR="006C2356" w:rsidRPr="00E945FA">
        <w:rPr>
          <w:rFonts w:ascii="ＭＳ 明朝" w:eastAsia="ＭＳ 明朝" w:hAnsi="ＭＳ 明朝" w:hint="eastAsia"/>
          <w:sz w:val="22"/>
        </w:rPr>
        <w:t>むしろ</w:t>
      </w:r>
      <w:r w:rsidRPr="00E945FA">
        <w:rPr>
          <w:rFonts w:ascii="ＭＳ 明朝" w:eastAsia="ＭＳ 明朝" w:hAnsi="ＭＳ 明朝" w:hint="eastAsia"/>
          <w:sz w:val="22"/>
        </w:rPr>
        <w:t>行ってはいけません．</w:t>
      </w:r>
    </w:p>
    <w:p w14:paraId="69C21C45" w14:textId="76D1D473" w:rsidR="003F421E" w:rsidRPr="00E945FA" w:rsidRDefault="003F421E" w:rsidP="00E945FA">
      <w:pPr>
        <w:rPr>
          <w:rFonts w:ascii="ＭＳ 明朝" w:eastAsia="ＭＳ 明朝" w:hAnsi="ＭＳ 明朝"/>
          <w:sz w:val="22"/>
        </w:rPr>
      </w:pPr>
      <w:r w:rsidRPr="00E945FA">
        <w:rPr>
          <w:rFonts w:ascii="ＭＳ 明朝" w:eastAsia="ＭＳ 明朝" w:hAnsi="ＭＳ 明朝" w:hint="eastAsia"/>
          <w:sz w:val="22"/>
        </w:rPr>
        <w:t>経口ブドウ糖負荷試験の結果は，日本糖尿病学会の判定基準に基づいて判定します．（</w:t>
      </w:r>
      <w:r w:rsidR="00380167" w:rsidRPr="00E945FA">
        <w:rPr>
          <w:rFonts w:ascii="ＭＳ 明朝" w:eastAsia="ＭＳ 明朝" w:hAnsi="ＭＳ 明朝" w:hint="eastAsia"/>
          <w:sz w:val="22"/>
        </w:rPr>
        <w:t>7. 参考資料</w:t>
      </w:r>
      <w:r w:rsidR="00384741" w:rsidRPr="00E945FA">
        <w:rPr>
          <w:rFonts w:ascii="ＭＳ 明朝" w:eastAsia="ＭＳ 明朝" w:hAnsi="ＭＳ 明朝" w:hint="eastAsia"/>
          <w:sz w:val="22"/>
        </w:rPr>
        <w:t>①</w:t>
      </w:r>
      <w:r w:rsidRPr="00E945FA">
        <w:rPr>
          <w:rFonts w:ascii="ＭＳ 明朝" w:eastAsia="ＭＳ 明朝" w:hAnsi="ＭＳ 明朝" w:hint="eastAsia"/>
          <w:sz w:val="22"/>
        </w:rPr>
        <w:t>）</w:t>
      </w:r>
    </w:p>
    <w:p w14:paraId="055F07A9" w14:textId="1D73E8C1" w:rsidR="003F421E" w:rsidRPr="00E945FA" w:rsidRDefault="003F421E" w:rsidP="00E945FA">
      <w:pPr>
        <w:rPr>
          <w:rFonts w:ascii="ＭＳ 明朝" w:eastAsia="ＭＳ 明朝" w:hAnsi="ＭＳ 明朝"/>
          <w:sz w:val="22"/>
        </w:rPr>
      </w:pPr>
      <w:r w:rsidRPr="00E945FA">
        <w:rPr>
          <w:rFonts w:ascii="ＭＳ 明朝" w:eastAsia="ＭＳ 明朝" w:hAnsi="ＭＳ 明朝" w:hint="eastAsia"/>
          <w:sz w:val="22"/>
        </w:rPr>
        <w:t>境界型，糖尿病型の判定になった場合</w:t>
      </w:r>
      <w:r w:rsidR="002C77F0" w:rsidRPr="00E945FA">
        <w:rPr>
          <w:rFonts w:ascii="ＭＳ 明朝" w:eastAsia="ＭＳ 明朝" w:hAnsi="ＭＳ 明朝" w:hint="eastAsia"/>
          <w:sz w:val="22"/>
        </w:rPr>
        <w:t>は小児内分泌専門医，もしくは小児糖尿病専門医のいる医療機関に紹介します．</w:t>
      </w:r>
    </w:p>
    <w:p w14:paraId="1AE38BBC" w14:textId="77777777" w:rsidR="002C77F0" w:rsidRPr="00E945FA" w:rsidRDefault="002C77F0" w:rsidP="00E945FA">
      <w:pPr>
        <w:rPr>
          <w:rFonts w:ascii="ＭＳ 明朝" w:eastAsia="ＭＳ 明朝" w:hAnsi="ＭＳ 明朝"/>
          <w:sz w:val="22"/>
        </w:rPr>
      </w:pPr>
    </w:p>
    <w:p w14:paraId="385C57C9" w14:textId="77777777" w:rsidR="00DF622D" w:rsidRPr="00E945FA" w:rsidRDefault="00DF622D" w:rsidP="00E945FA">
      <w:pPr>
        <w:rPr>
          <w:rFonts w:ascii="ＭＳ 明朝" w:eastAsia="ＭＳ 明朝" w:hAnsi="ＭＳ 明朝"/>
          <w:sz w:val="22"/>
        </w:rPr>
      </w:pPr>
    </w:p>
    <w:p w14:paraId="739FE72B" w14:textId="22283709" w:rsidR="002D58A1" w:rsidRPr="00E945FA" w:rsidRDefault="002D58A1" w:rsidP="00E945FA">
      <w:pPr>
        <w:pStyle w:val="a9"/>
        <w:numPr>
          <w:ilvl w:val="0"/>
          <w:numId w:val="1"/>
        </w:numPr>
        <w:rPr>
          <w:rFonts w:ascii="ＭＳ 明朝" w:eastAsia="ＭＳ 明朝" w:hAnsi="ＭＳ 明朝"/>
          <w:b/>
          <w:bCs/>
          <w:sz w:val="24"/>
          <w:szCs w:val="24"/>
        </w:rPr>
      </w:pPr>
      <w:r w:rsidRPr="00E945FA">
        <w:rPr>
          <w:rFonts w:ascii="ＭＳ 明朝" w:eastAsia="ＭＳ 明朝" w:hAnsi="ＭＳ 明朝" w:hint="eastAsia"/>
          <w:b/>
          <w:bCs/>
          <w:sz w:val="24"/>
          <w:szCs w:val="24"/>
        </w:rPr>
        <w:t>緊急に対応を必要とする場合</w:t>
      </w:r>
    </w:p>
    <w:p w14:paraId="56D5E048" w14:textId="2B29519C" w:rsidR="002C77F0" w:rsidRPr="00E945FA" w:rsidRDefault="002C77F0" w:rsidP="00E945FA">
      <w:pPr>
        <w:rPr>
          <w:rFonts w:ascii="ＭＳ 明朝" w:eastAsia="ＭＳ 明朝" w:hAnsi="ＭＳ 明朝" w:cs="Cambria Math"/>
          <w:sz w:val="22"/>
        </w:rPr>
      </w:pPr>
      <w:r w:rsidRPr="00E945FA">
        <w:rPr>
          <w:rFonts w:ascii="ＭＳ 明朝" w:eastAsia="ＭＳ 明朝" w:hAnsi="ＭＳ 明朝" w:hint="eastAsia"/>
          <w:sz w:val="22"/>
        </w:rPr>
        <w:t>尿糖が定性検査で（3+）以上，もしくは尿糖（+）以上，かつ尿ケトン体（</w:t>
      </w:r>
      <w:r w:rsidRPr="00E945FA">
        <w:rPr>
          <w:rFonts w:ascii="ＭＳ 明朝" w:eastAsia="ＭＳ 明朝" w:hAnsi="ＭＳ 明朝" w:cs="Cambria Math" w:hint="eastAsia"/>
          <w:sz w:val="22"/>
        </w:rPr>
        <w:t>+）の時は，</w:t>
      </w:r>
      <w:r w:rsidR="004770F1" w:rsidRPr="00E945FA">
        <w:rPr>
          <w:rFonts w:ascii="ＭＳ 明朝" w:eastAsia="ＭＳ 明朝" w:hAnsi="ＭＳ 明朝" w:cs="Cambria Math" w:hint="eastAsia"/>
          <w:sz w:val="22"/>
        </w:rPr>
        <w:t>1型糖尿病の初発時や，2型糖尿病でも重症の場合</w:t>
      </w:r>
      <w:r w:rsidR="006C2356" w:rsidRPr="00E945FA">
        <w:rPr>
          <w:rFonts w:ascii="ＭＳ 明朝" w:eastAsia="ＭＳ 明朝" w:hAnsi="ＭＳ 明朝" w:cs="Cambria Math" w:hint="eastAsia"/>
          <w:sz w:val="22"/>
        </w:rPr>
        <w:t>（ケトーシスやケトアシドーシスに至っている）</w:t>
      </w:r>
      <w:r w:rsidR="004770F1" w:rsidRPr="00E945FA">
        <w:rPr>
          <w:rFonts w:ascii="ＭＳ 明朝" w:eastAsia="ＭＳ 明朝" w:hAnsi="ＭＳ 明朝" w:cs="Cambria Math" w:hint="eastAsia"/>
          <w:sz w:val="22"/>
        </w:rPr>
        <w:t>の可能性があり，対応を急ぐ必要がある場合があります．</w:t>
      </w:r>
      <w:r w:rsidR="006C2356" w:rsidRPr="00E945FA">
        <w:rPr>
          <w:rFonts w:ascii="ＭＳ 明朝" w:eastAsia="ＭＳ 明朝" w:hAnsi="ＭＳ 明朝" w:cs="Cambria Math" w:hint="eastAsia"/>
          <w:sz w:val="22"/>
        </w:rPr>
        <w:t>小児糖尿病専門医のいる高次医療機関に早急にご紹介ください．</w:t>
      </w:r>
    </w:p>
    <w:p w14:paraId="75AE684C" w14:textId="77777777" w:rsidR="004770F1" w:rsidRPr="00E945FA" w:rsidRDefault="004770F1" w:rsidP="00E945FA">
      <w:pPr>
        <w:rPr>
          <w:rFonts w:ascii="ＭＳ 明朝" w:eastAsia="ＭＳ 明朝" w:hAnsi="ＭＳ 明朝"/>
          <w:b/>
          <w:bCs/>
          <w:sz w:val="22"/>
        </w:rPr>
      </w:pPr>
    </w:p>
    <w:p w14:paraId="0139AF0B" w14:textId="77777777" w:rsidR="00DF622D" w:rsidRPr="00E945FA" w:rsidRDefault="00DF622D" w:rsidP="00E945FA">
      <w:pPr>
        <w:rPr>
          <w:rFonts w:ascii="ＭＳ 明朝" w:eastAsia="ＭＳ 明朝" w:hAnsi="ＭＳ 明朝"/>
          <w:b/>
          <w:bCs/>
          <w:sz w:val="22"/>
        </w:rPr>
      </w:pPr>
    </w:p>
    <w:p w14:paraId="1195CC6A" w14:textId="3FCCED7C" w:rsidR="002D58A1" w:rsidRPr="00E945FA" w:rsidRDefault="002D58A1" w:rsidP="00E945FA">
      <w:pPr>
        <w:pStyle w:val="a9"/>
        <w:numPr>
          <w:ilvl w:val="0"/>
          <w:numId w:val="1"/>
        </w:numPr>
        <w:rPr>
          <w:rFonts w:ascii="ＭＳ 明朝" w:eastAsia="ＭＳ 明朝" w:hAnsi="ＭＳ 明朝"/>
          <w:b/>
          <w:bCs/>
          <w:sz w:val="24"/>
          <w:szCs w:val="24"/>
        </w:rPr>
      </w:pPr>
      <w:r w:rsidRPr="00E945FA">
        <w:rPr>
          <w:rFonts w:ascii="ＭＳ 明朝" w:eastAsia="ＭＳ 明朝" w:hAnsi="ＭＳ 明朝" w:hint="eastAsia"/>
          <w:b/>
          <w:bCs/>
          <w:sz w:val="24"/>
          <w:szCs w:val="24"/>
        </w:rPr>
        <w:t>その後の対応</w:t>
      </w:r>
      <w:r w:rsidR="00A855A7" w:rsidRPr="00E945FA">
        <w:rPr>
          <w:rFonts w:ascii="ＭＳ 明朝" w:eastAsia="ＭＳ 明朝" w:hAnsi="ＭＳ 明朝" w:hint="eastAsia"/>
          <w:b/>
          <w:bCs/>
          <w:sz w:val="24"/>
          <w:szCs w:val="24"/>
        </w:rPr>
        <w:t>について</w:t>
      </w:r>
    </w:p>
    <w:p w14:paraId="3CAFC230" w14:textId="38B6F3F5" w:rsidR="00BD2BAC" w:rsidRPr="00E945FA" w:rsidRDefault="00BD2BAC" w:rsidP="00E945FA">
      <w:pPr>
        <w:rPr>
          <w:rFonts w:ascii="ＭＳ 明朝" w:eastAsia="ＭＳ 明朝" w:hAnsi="ＭＳ 明朝"/>
          <w:sz w:val="22"/>
        </w:rPr>
      </w:pPr>
      <w:r w:rsidRPr="00E945FA">
        <w:rPr>
          <w:rFonts w:ascii="ＭＳ 明朝" w:eastAsia="ＭＳ 明朝" w:hAnsi="ＭＳ 明朝" w:hint="eastAsia"/>
          <w:sz w:val="22"/>
        </w:rPr>
        <w:t>検査の結果，境界型，並びに糖尿病と判定されたものに関してはその後の診療継続が必要となります．</w:t>
      </w:r>
    </w:p>
    <w:p w14:paraId="28AB4762" w14:textId="77777777" w:rsidR="00E945FA" w:rsidRDefault="00E945FA" w:rsidP="00E945FA">
      <w:pPr>
        <w:rPr>
          <w:rFonts w:ascii="ＭＳ 明朝" w:eastAsia="ＭＳ 明朝" w:hAnsi="ＭＳ 明朝"/>
          <w:b/>
          <w:bCs/>
          <w:sz w:val="22"/>
        </w:rPr>
      </w:pPr>
    </w:p>
    <w:p w14:paraId="23C96D9D" w14:textId="7E374050" w:rsidR="002C77F0" w:rsidRPr="00E945FA" w:rsidRDefault="002C77F0" w:rsidP="00E945FA">
      <w:pPr>
        <w:rPr>
          <w:rFonts w:ascii="ＭＳ 明朝" w:eastAsia="ＭＳ 明朝" w:hAnsi="ＭＳ 明朝"/>
          <w:b/>
          <w:bCs/>
          <w:sz w:val="22"/>
        </w:rPr>
      </w:pPr>
      <w:r w:rsidRPr="00E945FA">
        <w:rPr>
          <w:rFonts w:ascii="ＭＳ 明朝" w:eastAsia="ＭＳ 明朝" w:hAnsi="ＭＳ 明朝" w:hint="eastAsia"/>
          <w:b/>
          <w:bCs/>
          <w:sz w:val="22"/>
        </w:rPr>
        <w:t>小学生，中学生の場合；</w:t>
      </w:r>
    </w:p>
    <w:p w14:paraId="1F7E4168" w14:textId="6A0F92BA" w:rsidR="002C77F0" w:rsidRPr="00E945FA" w:rsidRDefault="002C77F0" w:rsidP="00E945FA">
      <w:pPr>
        <w:rPr>
          <w:rFonts w:ascii="ＭＳ 明朝" w:eastAsia="ＭＳ 明朝" w:hAnsi="ＭＳ 明朝"/>
          <w:sz w:val="22"/>
        </w:rPr>
      </w:pPr>
      <w:r w:rsidRPr="00E945FA">
        <w:rPr>
          <w:rFonts w:ascii="ＭＳ 明朝" w:eastAsia="ＭＳ 明朝" w:hAnsi="ＭＳ 明朝" w:hint="eastAsia"/>
          <w:sz w:val="22"/>
        </w:rPr>
        <w:t>近隣の小児内分泌専門医，もしくは小児糖尿病専門医のいる医療機関に紹介しま</w:t>
      </w:r>
      <w:r w:rsidR="000E1A68" w:rsidRPr="00E945FA">
        <w:rPr>
          <w:rFonts w:ascii="ＭＳ 明朝" w:eastAsia="ＭＳ 明朝" w:hAnsi="ＭＳ 明朝" w:hint="eastAsia"/>
          <w:sz w:val="22"/>
        </w:rPr>
        <w:t>すが，</w:t>
      </w:r>
      <w:r w:rsidR="000E1A68" w:rsidRPr="00E945FA">
        <w:rPr>
          <w:rFonts w:ascii="ＭＳ 明朝" w:eastAsia="ＭＳ 明朝" w:hAnsi="ＭＳ 明朝" w:hint="eastAsia"/>
          <w:kern w:val="0"/>
          <w:sz w:val="22"/>
        </w:rPr>
        <w:t>残念ながら小児科医の中でもこれらの専門医は人数が少ないのが実情です．非常勤で内分泌の専門外来を行っている病院もあると思いますので地域の大学病院等に相談して</w:t>
      </w:r>
      <w:r w:rsidR="000E1A68" w:rsidRPr="00E945FA">
        <w:rPr>
          <w:rFonts w:ascii="ＭＳ 明朝" w:eastAsia="ＭＳ 明朝" w:hAnsi="ＭＳ 明朝" w:hint="eastAsia"/>
          <w:kern w:val="0"/>
          <w:sz w:val="22"/>
        </w:rPr>
        <w:lastRenderedPageBreak/>
        <w:t>みてください．あるいは大学病院やこども病院なら概ね在籍していると思います．</w:t>
      </w:r>
    </w:p>
    <w:p w14:paraId="6166723E" w14:textId="77777777" w:rsidR="00E945FA" w:rsidRDefault="00E945FA" w:rsidP="00E945FA">
      <w:pPr>
        <w:rPr>
          <w:rFonts w:ascii="ＭＳ 明朝" w:eastAsia="ＭＳ 明朝" w:hAnsi="ＭＳ 明朝"/>
          <w:b/>
          <w:bCs/>
          <w:sz w:val="22"/>
        </w:rPr>
      </w:pPr>
    </w:p>
    <w:p w14:paraId="79D1A27B" w14:textId="4DDE3A11" w:rsidR="002C77F0" w:rsidRPr="00E945FA" w:rsidRDefault="002C77F0" w:rsidP="00E945FA">
      <w:pPr>
        <w:rPr>
          <w:rFonts w:ascii="ＭＳ 明朝" w:eastAsia="ＭＳ 明朝" w:hAnsi="ＭＳ 明朝"/>
          <w:b/>
          <w:bCs/>
          <w:sz w:val="22"/>
        </w:rPr>
      </w:pPr>
      <w:r w:rsidRPr="00E945FA">
        <w:rPr>
          <w:rFonts w:ascii="ＭＳ 明朝" w:eastAsia="ＭＳ 明朝" w:hAnsi="ＭＳ 明朝" w:hint="eastAsia"/>
          <w:b/>
          <w:bCs/>
          <w:sz w:val="22"/>
        </w:rPr>
        <w:t>高校生以上の場合；</w:t>
      </w:r>
    </w:p>
    <w:p w14:paraId="796B3B6C" w14:textId="7E1EFDEE" w:rsidR="002C77F0" w:rsidRPr="00E945FA" w:rsidRDefault="002C77F0" w:rsidP="00E945FA">
      <w:pPr>
        <w:rPr>
          <w:rFonts w:ascii="ＭＳ 明朝" w:eastAsia="ＭＳ 明朝" w:hAnsi="ＭＳ 明朝"/>
          <w:sz w:val="22"/>
        </w:rPr>
      </w:pPr>
      <w:r w:rsidRPr="00E945FA">
        <w:rPr>
          <w:rFonts w:ascii="ＭＳ 明朝" w:eastAsia="ＭＳ 明朝" w:hAnsi="ＭＳ 明朝" w:hint="eastAsia"/>
          <w:sz w:val="22"/>
        </w:rPr>
        <w:t>内科</w:t>
      </w:r>
      <w:r w:rsidR="004770F1" w:rsidRPr="00E945FA">
        <w:rPr>
          <w:rFonts w:ascii="ＭＳ 明朝" w:eastAsia="ＭＳ 明朝" w:hAnsi="ＭＳ 明朝" w:hint="eastAsia"/>
          <w:sz w:val="22"/>
        </w:rPr>
        <w:t>の糖尿病専門医に紹介します．小児科よりは見つけやすいと思います．</w:t>
      </w:r>
    </w:p>
    <w:p w14:paraId="76CA1AF6" w14:textId="33445954" w:rsidR="00B34530" w:rsidRPr="00E945FA" w:rsidRDefault="00016F5D" w:rsidP="00E945FA">
      <w:pPr>
        <w:rPr>
          <w:rFonts w:ascii="ＭＳ 明朝" w:eastAsia="ＭＳ 明朝" w:hAnsi="ＭＳ 明朝"/>
          <w:sz w:val="22"/>
        </w:rPr>
      </w:pPr>
      <w:r w:rsidRPr="00E945FA">
        <w:rPr>
          <w:rFonts w:ascii="ＭＳ 明朝" w:eastAsia="ＭＳ 明朝" w:hAnsi="ＭＳ 明朝" w:hint="eastAsia"/>
          <w:sz w:val="22"/>
        </w:rPr>
        <w:t>参考までに，一般社団法人　日本糖尿病学会の認定</w:t>
      </w:r>
      <w:r w:rsidR="000E1A68" w:rsidRPr="00E945FA">
        <w:rPr>
          <w:rFonts w:ascii="ＭＳ 明朝" w:eastAsia="ＭＳ 明朝" w:hAnsi="ＭＳ 明朝" w:hint="eastAsia"/>
          <w:sz w:val="22"/>
        </w:rPr>
        <w:t>教育</w:t>
      </w:r>
      <w:r w:rsidRPr="00E945FA">
        <w:rPr>
          <w:rFonts w:ascii="ＭＳ 明朝" w:eastAsia="ＭＳ 明朝" w:hAnsi="ＭＳ 明朝" w:hint="eastAsia"/>
          <w:sz w:val="22"/>
        </w:rPr>
        <w:t>施設，専門医検索を下記に示します．</w:t>
      </w:r>
    </w:p>
    <w:p w14:paraId="53C220A6" w14:textId="4987E501" w:rsidR="00016F5D" w:rsidRPr="00E945FA" w:rsidRDefault="00016F5D" w:rsidP="00E945FA">
      <w:pPr>
        <w:rPr>
          <w:rFonts w:ascii="ＭＳ 明朝" w:eastAsia="ＭＳ 明朝" w:hAnsi="ＭＳ 明朝"/>
          <w:sz w:val="22"/>
        </w:rPr>
      </w:pPr>
      <w:r w:rsidRPr="00E945FA">
        <w:rPr>
          <w:rFonts w:ascii="ＭＳ 明朝" w:eastAsia="ＭＳ 明朝" w:hAnsi="ＭＳ 明朝" w:hint="eastAsia"/>
          <w:sz w:val="22"/>
        </w:rPr>
        <w:t>認定</w:t>
      </w:r>
      <w:r w:rsidR="000E1A68" w:rsidRPr="00E945FA">
        <w:rPr>
          <w:rFonts w:ascii="ＭＳ 明朝" w:eastAsia="ＭＳ 明朝" w:hAnsi="ＭＳ 明朝" w:hint="eastAsia"/>
          <w:sz w:val="22"/>
        </w:rPr>
        <w:t>教育</w:t>
      </w:r>
      <w:r w:rsidRPr="00E945FA">
        <w:rPr>
          <w:rFonts w:ascii="ＭＳ 明朝" w:eastAsia="ＭＳ 明朝" w:hAnsi="ＭＳ 明朝" w:hint="eastAsia"/>
          <w:sz w:val="22"/>
        </w:rPr>
        <w:t xml:space="preserve">施設検索　</w:t>
      </w:r>
      <w:hyperlink r:id="rId5" w:history="1">
        <w:r w:rsidRPr="00E945FA">
          <w:rPr>
            <w:rStyle w:val="aa"/>
            <w:rFonts w:ascii="ＭＳ 明朝" w:eastAsia="ＭＳ 明朝" w:hAnsi="ＭＳ 明朝"/>
            <w:sz w:val="22"/>
          </w:rPr>
          <w:t>https://www.jds.or.jp/modules/shisetsu/</w:t>
        </w:r>
      </w:hyperlink>
    </w:p>
    <w:p w14:paraId="210F3F4A" w14:textId="23D48CAD" w:rsidR="00016F5D" w:rsidRPr="00E945FA" w:rsidRDefault="00016F5D" w:rsidP="00E945FA">
      <w:pPr>
        <w:rPr>
          <w:rFonts w:ascii="ＭＳ 明朝" w:eastAsia="ＭＳ 明朝" w:hAnsi="ＭＳ 明朝"/>
          <w:sz w:val="22"/>
        </w:rPr>
      </w:pPr>
      <w:r w:rsidRPr="00E945FA">
        <w:rPr>
          <w:rFonts w:ascii="ＭＳ 明朝" w:eastAsia="ＭＳ 明朝" w:hAnsi="ＭＳ 明朝" w:hint="eastAsia"/>
          <w:sz w:val="22"/>
        </w:rPr>
        <w:t xml:space="preserve">専門医検索　　</w:t>
      </w:r>
      <w:hyperlink r:id="rId6" w:history="1">
        <w:r w:rsidRPr="00E945FA">
          <w:rPr>
            <w:rStyle w:val="aa"/>
            <w:rFonts w:ascii="ＭＳ 明朝" w:eastAsia="ＭＳ 明朝" w:hAnsi="ＭＳ 明朝"/>
            <w:sz w:val="22"/>
          </w:rPr>
          <w:t>https://www.jds.or.jp/modules/senmoni/</w:t>
        </w:r>
      </w:hyperlink>
    </w:p>
    <w:p w14:paraId="6BEDFFE8" w14:textId="77777777" w:rsidR="00016F5D" w:rsidRPr="00E945FA" w:rsidRDefault="00016F5D" w:rsidP="00E945FA">
      <w:pPr>
        <w:rPr>
          <w:rFonts w:ascii="ＭＳ 明朝" w:eastAsia="ＭＳ 明朝" w:hAnsi="ＭＳ 明朝"/>
          <w:sz w:val="22"/>
        </w:rPr>
      </w:pPr>
    </w:p>
    <w:p w14:paraId="37B14BE7" w14:textId="77777777" w:rsidR="00DF622D" w:rsidRPr="00E945FA" w:rsidRDefault="00DF622D" w:rsidP="00E945FA">
      <w:pPr>
        <w:rPr>
          <w:rFonts w:ascii="ＭＳ 明朝" w:eastAsia="ＭＳ 明朝" w:hAnsi="ＭＳ 明朝"/>
          <w:sz w:val="22"/>
        </w:rPr>
      </w:pPr>
    </w:p>
    <w:p w14:paraId="5CC68CC9" w14:textId="3DFEAE3E" w:rsidR="00B34530" w:rsidRPr="00E945FA" w:rsidRDefault="00A855A7" w:rsidP="00E945FA">
      <w:pPr>
        <w:pStyle w:val="a9"/>
        <w:numPr>
          <w:ilvl w:val="0"/>
          <w:numId w:val="1"/>
        </w:numPr>
        <w:rPr>
          <w:rFonts w:ascii="ＭＳ 明朝" w:eastAsia="ＭＳ 明朝" w:hAnsi="ＭＳ 明朝"/>
          <w:b/>
          <w:bCs/>
          <w:sz w:val="24"/>
          <w:szCs w:val="24"/>
        </w:rPr>
      </w:pPr>
      <w:r w:rsidRPr="00E945FA">
        <w:rPr>
          <w:rFonts w:ascii="ＭＳ 明朝" w:eastAsia="ＭＳ 明朝" w:hAnsi="ＭＳ 明朝" w:hint="eastAsia"/>
          <w:b/>
          <w:bCs/>
          <w:sz w:val="24"/>
          <w:szCs w:val="24"/>
        </w:rPr>
        <w:t>謝辞</w:t>
      </w:r>
    </w:p>
    <w:p w14:paraId="09AF664C" w14:textId="1B6E38E9" w:rsidR="00BD2BAC" w:rsidRPr="00E945FA" w:rsidRDefault="00BD2BAC" w:rsidP="00E945FA">
      <w:pPr>
        <w:rPr>
          <w:rFonts w:ascii="ＭＳ 明朝" w:eastAsia="ＭＳ 明朝" w:hAnsi="ＭＳ 明朝"/>
          <w:sz w:val="22"/>
        </w:rPr>
      </w:pPr>
      <w:r w:rsidRPr="00E945FA">
        <w:rPr>
          <w:rFonts w:ascii="ＭＳ 明朝" w:eastAsia="ＭＳ 明朝" w:hAnsi="ＭＳ 明朝" w:hint="eastAsia"/>
          <w:sz w:val="22"/>
        </w:rPr>
        <w:t>本マニュアルの作成に関しまして，資料をご提供いただきました下記の自治体の教育委員会，並びに医師会の皆様に深謝申し上げます．</w:t>
      </w:r>
    </w:p>
    <w:p w14:paraId="1EC6A42E" w14:textId="4AFDE7B8"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・旭川市教育委員会</w:t>
      </w:r>
    </w:p>
    <w:p w14:paraId="044F489D" w14:textId="1F4FF5BB"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・愛媛県医師会学校検尿対策委員会</w:t>
      </w:r>
    </w:p>
    <w:p w14:paraId="6F2E06FC" w14:textId="04E22B86"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・甲府市医師会　集団学校検尿運営委員会</w:t>
      </w:r>
    </w:p>
    <w:p w14:paraId="36E487E1" w14:textId="7421A160"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・相模原市教育委員会</w:t>
      </w:r>
    </w:p>
    <w:p w14:paraId="271B83E1" w14:textId="1CC4F9EA"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・滋賀県</w:t>
      </w:r>
      <w:r w:rsidR="00A916A2" w:rsidRPr="00E945FA">
        <w:rPr>
          <w:rFonts w:ascii="ＭＳ 明朝" w:eastAsia="ＭＳ 明朝" w:hAnsi="ＭＳ 明朝" w:hint="eastAsia"/>
          <w:sz w:val="22"/>
        </w:rPr>
        <w:t>教育委員会</w:t>
      </w:r>
    </w:p>
    <w:p w14:paraId="2EAB7692" w14:textId="4230FD3F"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・新潟市教育委員会</w:t>
      </w:r>
    </w:p>
    <w:p w14:paraId="27E1D3B8" w14:textId="6D92DE4F"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・広島市医師会　学校医部会</w:t>
      </w:r>
    </w:p>
    <w:p w14:paraId="378385E1" w14:textId="5C253E76" w:rsidR="00B34530" w:rsidRPr="00E945FA" w:rsidRDefault="00B34530" w:rsidP="00E945FA">
      <w:pPr>
        <w:rPr>
          <w:rFonts w:ascii="ＭＳ 明朝" w:eastAsia="ＭＳ 明朝" w:hAnsi="ＭＳ 明朝"/>
          <w:sz w:val="22"/>
        </w:rPr>
      </w:pPr>
      <w:r w:rsidRPr="00E945FA">
        <w:rPr>
          <w:rFonts w:ascii="ＭＳ 明朝" w:eastAsia="ＭＳ 明朝" w:hAnsi="ＭＳ 明朝" w:hint="eastAsia"/>
          <w:sz w:val="22"/>
        </w:rPr>
        <w:t>・福岡市医師会</w:t>
      </w:r>
    </w:p>
    <w:p w14:paraId="20F87F63" w14:textId="542931AB" w:rsidR="007A69B4" w:rsidRDefault="00B34530" w:rsidP="00E945FA">
      <w:pPr>
        <w:rPr>
          <w:rFonts w:ascii="ＭＳ 明朝" w:eastAsia="ＭＳ 明朝" w:hAnsi="ＭＳ 明朝"/>
          <w:sz w:val="22"/>
        </w:rPr>
      </w:pPr>
      <w:r w:rsidRPr="00E945FA">
        <w:rPr>
          <w:rFonts w:ascii="ＭＳ 明朝" w:eastAsia="ＭＳ 明朝" w:hAnsi="ＭＳ 明朝" w:hint="eastAsia"/>
          <w:sz w:val="22"/>
        </w:rPr>
        <w:t>・横浜市医師会　学校医部会</w:t>
      </w:r>
      <w:r w:rsidR="00E4411A" w:rsidRPr="00E945FA">
        <w:rPr>
          <w:rFonts w:ascii="ＭＳ 明朝" w:eastAsia="ＭＳ 明朝" w:hAnsi="ＭＳ 明朝" w:hint="eastAsia"/>
          <w:sz w:val="22"/>
        </w:rPr>
        <w:t xml:space="preserve">　　　　　　　　（五十音順）</w:t>
      </w:r>
    </w:p>
    <w:p w14:paraId="412A128D" w14:textId="77777777" w:rsidR="00E945FA" w:rsidRDefault="00E945FA" w:rsidP="00E945FA">
      <w:pPr>
        <w:rPr>
          <w:rFonts w:ascii="ＭＳ 明朝" w:eastAsia="ＭＳ 明朝" w:hAnsi="ＭＳ 明朝"/>
          <w:sz w:val="22"/>
        </w:rPr>
      </w:pPr>
    </w:p>
    <w:p w14:paraId="29BEFFB1" w14:textId="77777777" w:rsidR="00E945FA" w:rsidRDefault="00E945FA" w:rsidP="00E945FA">
      <w:pPr>
        <w:rPr>
          <w:rFonts w:ascii="ＭＳ 明朝" w:eastAsia="ＭＳ 明朝" w:hAnsi="ＭＳ 明朝"/>
          <w:sz w:val="22"/>
        </w:rPr>
      </w:pPr>
    </w:p>
    <w:p w14:paraId="5907A2B3" w14:textId="77777777" w:rsidR="00E945FA" w:rsidRDefault="00E945FA" w:rsidP="00E945FA">
      <w:pPr>
        <w:rPr>
          <w:rFonts w:ascii="ＭＳ 明朝" w:eastAsia="ＭＳ 明朝" w:hAnsi="ＭＳ 明朝"/>
          <w:sz w:val="22"/>
        </w:rPr>
      </w:pPr>
    </w:p>
    <w:p w14:paraId="45F6AA74" w14:textId="77777777" w:rsidR="00E945FA" w:rsidRDefault="00E945FA" w:rsidP="00E945FA">
      <w:pPr>
        <w:rPr>
          <w:rFonts w:ascii="ＭＳ 明朝" w:eastAsia="ＭＳ 明朝" w:hAnsi="ＭＳ 明朝"/>
          <w:sz w:val="22"/>
        </w:rPr>
      </w:pPr>
    </w:p>
    <w:p w14:paraId="5502F67D" w14:textId="77777777" w:rsidR="00E945FA" w:rsidRDefault="00E945FA" w:rsidP="00E945FA">
      <w:pPr>
        <w:rPr>
          <w:rFonts w:ascii="ＭＳ 明朝" w:eastAsia="ＭＳ 明朝" w:hAnsi="ＭＳ 明朝"/>
          <w:sz w:val="22"/>
        </w:rPr>
      </w:pPr>
    </w:p>
    <w:p w14:paraId="20311DD2" w14:textId="77777777" w:rsidR="00E945FA" w:rsidRDefault="00E945FA" w:rsidP="00E945FA">
      <w:pPr>
        <w:rPr>
          <w:rFonts w:ascii="ＭＳ 明朝" w:eastAsia="ＭＳ 明朝" w:hAnsi="ＭＳ 明朝"/>
          <w:sz w:val="22"/>
        </w:rPr>
      </w:pPr>
    </w:p>
    <w:p w14:paraId="344B97FB" w14:textId="77777777" w:rsidR="00E945FA" w:rsidRDefault="00E945FA" w:rsidP="00E945FA">
      <w:pPr>
        <w:rPr>
          <w:rFonts w:ascii="ＭＳ 明朝" w:eastAsia="ＭＳ 明朝" w:hAnsi="ＭＳ 明朝"/>
          <w:sz w:val="22"/>
        </w:rPr>
      </w:pPr>
    </w:p>
    <w:p w14:paraId="7E635E8F" w14:textId="77777777" w:rsidR="00E945FA" w:rsidRDefault="00E945FA" w:rsidP="00E945FA">
      <w:pPr>
        <w:rPr>
          <w:rFonts w:ascii="ＭＳ 明朝" w:eastAsia="ＭＳ 明朝" w:hAnsi="ＭＳ 明朝"/>
          <w:sz w:val="22"/>
        </w:rPr>
      </w:pPr>
    </w:p>
    <w:p w14:paraId="4C61F8C7" w14:textId="77777777" w:rsidR="00E945FA" w:rsidRDefault="00E945FA" w:rsidP="00E945FA">
      <w:pPr>
        <w:rPr>
          <w:rFonts w:ascii="ＭＳ 明朝" w:eastAsia="ＭＳ 明朝" w:hAnsi="ＭＳ 明朝"/>
          <w:sz w:val="22"/>
        </w:rPr>
      </w:pPr>
    </w:p>
    <w:p w14:paraId="253AB139" w14:textId="77777777" w:rsidR="00E945FA" w:rsidRDefault="00E945FA" w:rsidP="00E945FA">
      <w:pPr>
        <w:rPr>
          <w:rFonts w:ascii="ＭＳ 明朝" w:eastAsia="ＭＳ 明朝" w:hAnsi="ＭＳ 明朝"/>
          <w:sz w:val="22"/>
        </w:rPr>
      </w:pPr>
    </w:p>
    <w:p w14:paraId="39C9A457" w14:textId="77777777" w:rsidR="00E945FA" w:rsidRDefault="00E945FA" w:rsidP="00E945FA">
      <w:pPr>
        <w:rPr>
          <w:rFonts w:ascii="ＭＳ 明朝" w:eastAsia="ＭＳ 明朝" w:hAnsi="ＭＳ 明朝"/>
          <w:sz w:val="22"/>
        </w:rPr>
      </w:pPr>
    </w:p>
    <w:p w14:paraId="61FF6038" w14:textId="77777777" w:rsidR="00E945FA" w:rsidRDefault="00E945FA" w:rsidP="00E945FA">
      <w:pPr>
        <w:rPr>
          <w:rFonts w:ascii="ＭＳ 明朝" w:eastAsia="ＭＳ 明朝" w:hAnsi="ＭＳ 明朝"/>
          <w:sz w:val="22"/>
        </w:rPr>
      </w:pPr>
    </w:p>
    <w:p w14:paraId="347BA195" w14:textId="77777777" w:rsidR="00E945FA" w:rsidRDefault="00E945FA" w:rsidP="00E945FA">
      <w:pPr>
        <w:rPr>
          <w:rFonts w:ascii="ＭＳ 明朝" w:eastAsia="ＭＳ 明朝" w:hAnsi="ＭＳ 明朝"/>
          <w:sz w:val="22"/>
        </w:rPr>
      </w:pPr>
    </w:p>
    <w:p w14:paraId="53036BC9" w14:textId="77777777" w:rsidR="001956A5" w:rsidRPr="00E945FA" w:rsidRDefault="001956A5" w:rsidP="00E945FA">
      <w:pPr>
        <w:rPr>
          <w:rFonts w:ascii="ＭＳ 明朝" w:eastAsia="ＭＳ 明朝" w:hAnsi="ＭＳ 明朝" w:hint="eastAsia"/>
          <w:sz w:val="22"/>
        </w:rPr>
      </w:pPr>
    </w:p>
    <w:p w14:paraId="5E7B0813" w14:textId="130EAEDA" w:rsidR="007A69B4" w:rsidRPr="00E945FA" w:rsidRDefault="00A855A7" w:rsidP="00E945FA">
      <w:pPr>
        <w:pStyle w:val="a9"/>
        <w:widowControl/>
        <w:numPr>
          <w:ilvl w:val="0"/>
          <w:numId w:val="1"/>
        </w:numPr>
        <w:jc w:val="left"/>
        <w:rPr>
          <w:rFonts w:ascii="ＭＳ 明朝" w:eastAsia="ＭＳ 明朝" w:hAnsi="ＭＳ 明朝" w:cs="+mn-cs"/>
          <w:b/>
          <w:bCs/>
          <w:color w:val="231F20"/>
          <w:kern w:val="24"/>
          <w:sz w:val="24"/>
          <w:szCs w:val="24"/>
        </w:rPr>
      </w:pPr>
      <w:r w:rsidRPr="00E945FA">
        <w:rPr>
          <w:rFonts w:ascii="ＭＳ 明朝" w:eastAsia="ＭＳ 明朝" w:hAnsi="ＭＳ 明朝" w:cs="+mn-cs" w:hint="eastAsia"/>
          <w:b/>
          <w:bCs/>
          <w:color w:val="231F20"/>
          <w:kern w:val="24"/>
          <w:sz w:val="24"/>
          <w:szCs w:val="24"/>
        </w:rPr>
        <w:lastRenderedPageBreak/>
        <w:t>参考資料</w:t>
      </w:r>
    </w:p>
    <w:p w14:paraId="23F58605" w14:textId="77777777" w:rsidR="00E945FA" w:rsidRDefault="00E945FA" w:rsidP="00E945FA">
      <w:pPr>
        <w:widowControl/>
        <w:jc w:val="left"/>
        <w:rPr>
          <w:rFonts w:ascii="ＭＳ 明朝" w:eastAsia="ＭＳ 明朝" w:hAnsi="ＭＳ 明朝" w:cs="+mn-cs"/>
          <w:b/>
          <w:bCs/>
          <w:color w:val="231F20"/>
          <w:kern w:val="24"/>
          <w:sz w:val="22"/>
        </w:rPr>
      </w:pPr>
    </w:p>
    <w:p w14:paraId="4E9BC59F" w14:textId="77777777" w:rsidR="00E945FA" w:rsidRDefault="00E945FA" w:rsidP="00E945FA">
      <w:pPr>
        <w:widowControl/>
        <w:jc w:val="left"/>
        <w:rPr>
          <w:rFonts w:ascii="ＭＳ 明朝" w:eastAsia="ＭＳ 明朝" w:hAnsi="ＭＳ 明朝" w:cs="+mn-cs"/>
          <w:b/>
          <w:bCs/>
          <w:color w:val="231F20"/>
          <w:kern w:val="24"/>
          <w:sz w:val="22"/>
        </w:rPr>
      </w:pPr>
    </w:p>
    <w:p w14:paraId="58909CA9" w14:textId="12781620" w:rsidR="007A69B4" w:rsidRPr="00E945FA" w:rsidRDefault="007A69B4" w:rsidP="00E945FA">
      <w:pPr>
        <w:widowControl/>
        <w:jc w:val="left"/>
        <w:rPr>
          <w:rFonts w:ascii="ＭＳ 明朝" w:eastAsia="ＭＳ 明朝" w:hAnsi="ＭＳ 明朝" w:cs="+mn-cs"/>
          <w:b/>
          <w:bCs/>
          <w:color w:val="231F20"/>
          <w:kern w:val="24"/>
          <w:sz w:val="22"/>
        </w:rPr>
      </w:pPr>
      <w:r w:rsidRPr="00E945FA">
        <w:rPr>
          <w:rFonts w:ascii="ＭＳ 明朝" w:eastAsia="ＭＳ 明朝" w:hAnsi="ＭＳ 明朝" w:cs="+mn-cs" w:hint="eastAsia"/>
          <w:b/>
          <w:bCs/>
          <w:color w:val="231F20"/>
          <w:kern w:val="24"/>
          <w:sz w:val="22"/>
        </w:rPr>
        <w:t>(資料①)</w:t>
      </w:r>
    </w:p>
    <w:p w14:paraId="1B252D64" w14:textId="17D75018" w:rsidR="00DF622D" w:rsidRPr="00E945FA" w:rsidRDefault="00DF622D" w:rsidP="00E945FA">
      <w:pPr>
        <w:widowControl/>
        <w:jc w:val="left"/>
        <w:rPr>
          <w:rFonts w:ascii="ＭＳ 明朝" w:eastAsia="ＭＳ 明朝" w:hAnsi="ＭＳ 明朝" w:cs="+mn-cs"/>
          <w:b/>
          <w:bCs/>
          <w:color w:val="231F20"/>
          <w:kern w:val="24"/>
          <w:sz w:val="22"/>
        </w:rPr>
      </w:pPr>
      <w:r w:rsidRPr="00E945FA">
        <w:rPr>
          <w:rFonts w:ascii="ＭＳ 明朝" w:eastAsia="ＭＳ 明朝" w:hAnsi="ＭＳ 明朝" w:cs="+mn-cs" w:hint="eastAsia"/>
          <w:b/>
          <w:bCs/>
          <w:color w:val="231F20"/>
          <w:kern w:val="24"/>
          <w:sz w:val="22"/>
        </w:rPr>
        <w:t>75</w:t>
      </w:r>
      <w:r w:rsidR="00840719" w:rsidRPr="00E945FA">
        <w:rPr>
          <w:rFonts w:ascii="ＭＳ 明朝" w:eastAsia="ＭＳ 明朝" w:hAnsi="ＭＳ 明朝" w:cs="+mn-cs" w:hint="eastAsia"/>
          <w:b/>
          <w:bCs/>
          <w:color w:val="231F20"/>
          <w:kern w:val="24"/>
          <w:sz w:val="22"/>
        </w:rPr>
        <w:t>g</w:t>
      </w:r>
      <w:r w:rsidRPr="00E945FA">
        <w:rPr>
          <w:rFonts w:ascii="ＭＳ 明朝" w:eastAsia="ＭＳ 明朝" w:hAnsi="ＭＳ 明朝" w:cs="+mn-cs" w:hint="eastAsia"/>
          <w:b/>
          <w:bCs/>
          <w:color w:val="231F20"/>
          <w:kern w:val="24"/>
          <w:sz w:val="22"/>
        </w:rPr>
        <w:t>経口</w:t>
      </w:r>
      <w:r w:rsidR="00840719" w:rsidRPr="00E945FA">
        <w:rPr>
          <w:rFonts w:ascii="ＭＳ 明朝" w:eastAsia="ＭＳ 明朝" w:hAnsi="ＭＳ 明朝" w:cs="+mn-cs" w:hint="eastAsia"/>
          <w:b/>
          <w:bCs/>
          <w:color w:val="231F20"/>
          <w:kern w:val="24"/>
          <w:sz w:val="22"/>
        </w:rPr>
        <w:t>ブドウ</w:t>
      </w:r>
      <w:r w:rsidRPr="00E945FA">
        <w:rPr>
          <w:rFonts w:ascii="ＭＳ 明朝" w:eastAsia="ＭＳ 明朝" w:hAnsi="ＭＳ 明朝" w:cs="+mn-cs" w:hint="eastAsia"/>
          <w:b/>
          <w:bCs/>
          <w:color w:val="231F20"/>
          <w:kern w:val="24"/>
          <w:sz w:val="22"/>
        </w:rPr>
        <w:t>糖負荷試験（OGTT）の判定基準</w:t>
      </w:r>
    </w:p>
    <w:p w14:paraId="13FAB66E" w14:textId="77777777" w:rsidR="00384741" w:rsidRPr="00E945FA" w:rsidRDefault="00384741" w:rsidP="00E945FA">
      <w:pPr>
        <w:widowControl/>
        <w:jc w:val="left"/>
        <w:rPr>
          <w:rFonts w:ascii="ＭＳ 明朝" w:eastAsia="ＭＳ 明朝" w:hAnsi="ＭＳ 明朝" w:cs="+mn-cs"/>
          <w:b/>
          <w:bCs/>
          <w:color w:val="231F20"/>
          <w:kern w:val="24"/>
          <w:sz w:val="22"/>
        </w:rPr>
      </w:pPr>
    </w:p>
    <w:p w14:paraId="38B9DADC" w14:textId="1509D1D0" w:rsidR="00DF622D" w:rsidRPr="00E945FA" w:rsidRDefault="00DF622D" w:rsidP="00E945FA">
      <w:pPr>
        <w:widowControl/>
        <w:ind w:left="1440" w:firstLineChars="600" w:firstLine="1325"/>
        <w:jc w:val="left"/>
        <w:rPr>
          <w:rFonts w:ascii="ＭＳ 明朝" w:eastAsia="ＭＳ 明朝" w:hAnsi="ＭＳ 明朝" w:cs="ＭＳ Ｐゴシック"/>
          <w:b/>
          <w:bCs/>
          <w:kern w:val="0"/>
          <w:sz w:val="22"/>
        </w:rPr>
      </w:pPr>
      <w:r w:rsidRPr="00E945FA">
        <w:rPr>
          <w:rFonts w:ascii="ＭＳ 明朝" w:eastAsia="ＭＳ 明朝" w:hAnsi="ＭＳ 明朝" w:cs="+mn-cs" w:hint="eastAsia"/>
          <w:b/>
          <w:bCs/>
          <w:color w:val="231F20"/>
          <w:kern w:val="24"/>
          <w:sz w:val="22"/>
        </w:rPr>
        <w:t>正常域            　　　糖尿病域</w:t>
      </w:r>
    </w:p>
    <w:p w14:paraId="4D0DF0F4" w14:textId="2300EDBB" w:rsidR="00DF622D" w:rsidRPr="00E945FA" w:rsidRDefault="00DF622D" w:rsidP="00E945FA">
      <w:pPr>
        <w:widowControl/>
        <w:jc w:val="left"/>
        <w:rPr>
          <w:rFonts w:ascii="ＭＳ 明朝" w:eastAsia="ＭＳ 明朝" w:hAnsi="ＭＳ 明朝" w:cs="ＭＳ Ｐゴシック"/>
          <w:b/>
          <w:bCs/>
          <w:kern w:val="0"/>
          <w:sz w:val="22"/>
        </w:rPr>
      </w:pPr>
      <w:r w:rsidRPr="00E945FA">
        <w:rPr>
          <w:rFonts w:ascii="ＭＳ 明朝" w:eastAsia="ＭＳ 明朝" w:hAnsi="ＭＳ 明朝" w:cs="+mn-cs" w:hint="eastAsia"/>
          <w:b/>
          <w:bCs/>
          <w:color w:val="231F20"/>
          <w:kern w:val="24"/>
          <w:sz w:val="22"/>
          <w:lang w:eastAsia="zh-TW"/>
        </w:rPr>
        <w:t xml:space="preserve">空腹時値     </w:t>
      </w:r>
      <w:r w:rsidRPr="00E945FA">
        <w:rPr>
          <w:rFonts w:ascii="ＭＳ 明朝" w:eastAsia="ＭＳ 明朝" w:hAnsi="ＭＳ 明朝" w:cs="+mn-cs" w:hint="eastAsia"/>
          <w:b/>
          <w:bCs/>
          <w:color w:val="231F20"/>
          <w:kern w:val="24"/>
          <w:sz w:val="22"/>
        </w:rPr>
        <w:t xml:space="preserve">　　　　　</w:t>
      </w:r>
      <w:r w:rsidRPr="00E945FA">
        <w:rPr>
          <w:rFonts w:ascii="ＭＳ 明朝" w:eastAsia="ＭＳ 明朝" w:hAnsi="ＭＳ 明朝" w:cs="+mn-cs" w:hint="eastAsia"/>
          <w:b/>
          <w:bCs/>
          <w:color w:val="231F20"/>
          <w:kern w:val="24"/>
          <w:sz w:val="22"/>
          <w:lang w:eastAsia="zh-TW"/>
        </w:rPr>
        <w:t>＜</w:t>
      </w:r>
      <w:r w:rsidRPr="00E945FA">
        <w:rPr>
          <w:rFonts w:ascii="ＭＳ 明朝" w:eastAsia="ＭＳ 明朝" w:hAnsi="ＭＳ 明朝" w:cs="+mn-cs" w:hint="eastAsia"/>
          <w:b/>
          <w:bCs/>
          <w:color w:val="231F20"/>
          <w:kern w:val="24"/>
          <w:sz w:val="22"/>
        </w:rPr>
        <w:t>110</w:t>
      </w:r>
      <w:r w:rsidR="00380167" w:rsidRPr="00E945FA">
        <w:rPr>
          <w:rFonts w:ascii="ＭＳ 明朝" w:eastAsia="ＭＳ 明朝" w:hAnsi="ＭＳ 明朝" w:cs="+mn-cs" w:hint="eastAsia"/>
          <w:b/>
          <w:bCs/>
          <w:color w:val="231F20"/>
          <w:kern w:val="24"/>
          <w:sz w:val="22"/>
        </w:rPr>
        <w:t xml:space="preserve"> mg/dL</w:t>
      </w:r>
      <w:r w:rsidRPr="00E945FA">
        <w:rPr>
          <w:rFonts w:ascii="ＭＳ 明朝" w:eastAsia="ＭＳ 明朝" w:hAnsi="ＭＳ 明朝" w:cs="+mn-cs" w:hint="eastAsia"/>
          <w:b/>
          <w:bCs/>
          <w:color w:val="231F20"/>
          <w:kern w:val="24"/>
          <w:sz w:val="22"/>
          <w:lang w:eastAsia="zh-TW"/>
        </w:rPr>
        <w:t xml:space="preserve">          </w:t>
      </w:r>
      <w:r w:rsidRPr="00E945FA">
        <w:rPr>
          <w:rFonts w:ascii="ＭＳ 明朝" w:eastAsia="ＭＳ 明朝" w:hAnsi="ＭＳ 明朝" w:cs="+mn-cs" w:hint="eastAsia"/>
          <w:b/>
          <w:bCs/>
          <w:color w:val="231F20"/>
          <w:kern w:val="24"/>
          <w:sz w:val="22"/>
        </w:rPr>
        <w:t xml:space="preserve">　　</w:t>
      </w:r>
      <w:r w:rsidRPr="00E945FA">
        <w:rPr>
          <w:rFonts w:ascii="ＭＳ 明朝" w:eastAsia="ＭＳ 明朝" w:hAnsi="ＭＳ 明朝" w:cs="+mn-cs" w:hint="eastAsia"/>
          <w:b/>
          <w:bCs/>
          <w:color w:val="231F20"/>
          <w:kern w:val="24"/>
          <w:sz w:val="22"/>
          <w:lang w:eastAsia="zh-TW"/>
        </w:rPr>
        <w:t>≧</w:t>
      </w:r>
      <w:r w:rsidRPr="00E945FA">
        <w:rPr>
          <w:rFonts w:ascii="ＭＳ 明朝" w:eastAsia="ＭＳ 明朝" w:hAnsi="ＭＳ 明朝" w:cs="+mn-cs" w:hint="eastAsia"/>
          <w:b/>
          <w:bCs/>
          <w:color w:val="231F20"/>
          <w:kern w:val="24"/>
          <w:sz w:val="22"/>
        </w:rPr>
        <w:t>126</w:t>
      </w:r>
      <w:r w:rsidR="00380167" w:rsidRPr="00E945FA">
        <w:rPr>
          <w:rFonts w:ascii="ＭＳ 明朝" w:eastAsia="ＭＳ 明朝" w:hAnsi="ＭＳ 明朝" w:cs="+mn-cs" w:hint="eastAsia"/>
          <w:b/>
          <w:bCs/>
          <w:color w:val="231F20"/>
          <w:kern w:val="24"/>
          <w:sz w:val="22"/>
        </w:rPr>
        <w:t xml:space="preserve"> mg/dL</w:t>
      </w:r>
    </w:p>
    <w:p w14:paraId="2AE1A1F9" w14:textId="0048BAA5" w:rsidR="00DF622D" w:rsidRPr="00E945FA" w:rsidRDefault="00DF622D" w:rsidP="00E945FA">
      <w:pPr>
        <w:widowControl/>
        <w:jc w:val="left"/>
        <w:rPr>
          <w:rFonts w:ascii="ＭＳ 明朝" w:eastAsia="ＭＳ 明朝" w:hAnsi="ＭＳ 明朝" w:cs="ＭＳ Ｐゴシック"/>
          <w:b/>
          <w:bCs/>
          <w:kern w:val="0"/>
          <w:sz w:val="22"/>
        </w:rPr>
      </w:pPr>
      <w:r w:rsidRPr="00E945FA">
        <w:rPr>
          <w:rFonts w:ascii="ＭＳ 明朝" w:eastAsia="ＭＳ 明朝" w:hAnsi="ＭＳ 明朝" w:cs="+mn-cs" w:hint="eastAsia"/>
          <w:b/>
          <w:bCs/>
          <w:color w:val="231F20"/>
          <w:kern w:val="24"/>
          <w:sz w:val="22"/>
        </w:rPr>
        <w:t xml:space="preserve">75gOGTT 2 </w:t>
      </w:r>
      <w:r w:rsidRPr="00E945FA">
        <w:rPr>
          <w:rFonts w:ascii="ＭＳ 明朝" w:eastAsia="ＭＳ 明朝" w:hAnsi="ＭＳ 明朝" w:cs="+mn-cs" w:hint="eastAsia"/>
          <w:b/>
          <w:bCs/>
          <w:color w:val="231F20"/>
          <w:kern w:val="24"/>
          <w:sz w:val="22"/>
          <w:lang w:eastAsia="zh-TW"/>
        </w:rPr>
        <w:t xml:space="preserve">時間値  </w:t>
      </w:r>
      <w:r w:rsidR="00840719" w:rsidRPr="00E945FA">
        <w:rPr>
          <w:rFonts w:ascii="ＭＳ 明朝" w:eastAsia="ＭＳ 明朝" w:hAnsi="ＭＳ 明朝" w:cs="+mn-cs" w:hint="eastAsia"/>
          <w:b/>
          <w:bCs/>
          <w:color w:val="231F20"/>
          <w:kern w:val="24"/>
          <w:sz w:val="22"/>
        </w:rPr>
        <w:t xml:space="preserve"> </w:t>
      </w:r>
      <w:r w:rsidRPr="00E945FA">
        <w:rPr>
          <w:rFonts w:ascii="ＭＳ 明朝" w:eastAsia="ＭＳ 明朝" w:hAnsi="ＭＳ 明朝" w:cs="+mn-cs" w:hint="eastAsia"/>
          <w:b/>
          <w:bCs/>
          <w:color w:val="231F20"/>
          <w:kern w:val="24"/>
          <w:sz w:val="22"/>
        </w:rPr>
        <w:t xml:space="preserve">　</w:t>
      </w:r>
      <w:r w:rsidR="00204DF2" w:rsidRPr="00E945FA">
        <w:rPr>
          <w:rFonts w:ascii="ＭＳ 明朝" w:eastAsia="ＭＳ 明朝" w:hAnsi="ＭＳ 明朝" w:cs="+mn-cs" w:hint="eastAsia"/>
          <w:b/>
          <w:bCs/>
          <w:color w:val="231F20"/>
          <w:kern w:val="24"/>
          <w:sz w:val="22"/>
        </w:rPr>
        <w:t xml:space="preserve">　</w:t>
      </w:r>
      <w:r w:rsidRPr="00E945FA">
        <w:rPr>
          <w:rFonts w:ascii="ＭＳ 明朝" w:eastAsia="ＭＳ 明朝" w:hAnsi="ＭＳ 明朝" w:cs="+mn-cs" w:hint="eastAsia"/>
          <w:b/>
          <w:bCs/>
          <w:color w:val="231F20"/>
          <w:kern w:val="24"/>
          <w:sz w:val="22"/>
          <w:lang w:eastAsia="zh-TW"/>
        </w:rPr>
        <w:t>＜</w:t>
      </w:r>
      <w:r w:rsidRPr="00E945FA">
        <w:rPr>
          <w:rFonts w:ascii="ＭＳ 明朝" w:eastAsia="ＭＳ 明朝" w:hAnsi="ＭＳ 明朝" w:cs="+mn-cs" w:hint="eastAsia"/>
          <w:b/>
          <w:bCs/>
          <w:color w:val="231F20"/>
          <w:kern w:val="24"/>
          <w:sz w:val="22"/>
        </w:rPr>
        <w:t>140</w:t>
      </w:r>
      <w:r w:rsidR="00380167" w:rsidRPr="00E945FA">
        <w:rPr>
          <w:rFonts w:ascii="ＭＳ 明朝" w:eastAsia="ＭＳ 明朝" w:hAnsi="ＭＳ 明朝" w:cs="+mn-cs" w:hint="eastAsia"/>
          <w:b/>
          <w:bCs/>
          <w:color w:val="231F20"/>
          <w:kern w:val="24"/>
          <w:sz w:val="22"/>
        </w:rPr>
        <w:t xml:space="preserve"> mg/dL</w:t>
      </w:r>
      <w:r w:rsidRPr="00E945FA">
        <w:rPr>
          <w:rFonts w:ascii="ＭＳ 明朝" w:eastAsia="ＭＳ 明朝" w:hAnsi="ＭＳ 明朝" w:cs="+mn-cs" w:hint="eastAsia"/>
          <w:b/>
          <w:bCs/>
          <w:color w:val="231F20"/>
          <w:kern w:val="24"/>
          <w:sz w:val="22"/>
          <w:lang w:eastAsia="zh-TW"/>
        </w:rPr>
        <w:t xml:space="preserve">          </w:t>
      </w:r>
      <w:r w:rsidRPr="00E945FA">
        <w:rPr>
          <w:rFonts w:ascii="ＭＳ 明朝" w:eastAsia="ＭＳ 明朝" w:hAnsi="ＭＳ 明朝" w:cs="+mn-cs" w:hint="eastAsia"/>
          <w:b/>
          <w:bCs/>
          <w:color w:val="231F20"/>
          <w:kern w:val="24"/>
          <w:sz w:val="22"/>
        </w:rPr>
        <w:t xml:space="preserve">    </w:t>
      </w:r>
      <w:r w:rsidRPr="00E945FA">
        <w:rPr>
          <w:rFonts w:ascii="ＭＳ 明朝" w:eastAsia="ＭＳ 明朝" w:hAnsi="ＭＳ 明朝" w:cs="+mn-cs" w:hint="eastAsia"/>
          <w:b/>
          <w:bCs/>
          <w:color w:val="231F20"/>
          <w:kern w:val="24"/>
          <w:sz w:val="22"/>
          <w:lang w:eastAsia="zh-TW"/>
        </w:rPr>
        <w:t>≧</w:t>
      </w:r>
      <w:r w:rsidRPr="00E945FA">
        <w:rPr>
          <w:rFonts w:ascii="ＭＳ 明朝" w:eastAsia="ＭＳ 明朝" w:hAnsi="ＭＳ 明朝" w:cs="+mn-cs" w:hint="eastAsia"/>
          <w:b/>
          <w:bCs/>
          <w:color w:val="231F20"/>
          <w:kern w:val="24"/>
          <w:sz w:val="22"/>
        </w:rPr>
        <w:t>200</w:t>
      </w:r>
      <w:r w:rsidR="00380167" w:rsidRPr="00E945FA">
        <w:rPr>
          <w:rFonts w:ascii="ＭＳ 明朝" w:eastAsia="ＭＳ 明朝" w:hAnsi="ＭＳ 明朝" w:cs="+mn-cs" w:hint="eastAsia"/>
          <w:b/>
          <w:bCs/>
          <w:color w:val="231F20"/>
          <w:kern w:val="24"/>
          <w:sz w:val="22"/>
        </w:rPr>
        <w:t xml:space="preserve"> mg/dL</w:t>
      </w:r>
    </w:p>
    <w:p w14:paraId="083B670B" w14:textId="77777777" w:rsidR="00DF622D" w:rsidRPr="00E945FA" w:rsidRDefault="00DF622D" w:rsidP="00E945FA">
      <w:pPr>
        <w:widowControl/>
        <w:jc w:val="left"/>
        <w:rPr>
          <w:rFonts w:ascii="ＭＳ 明朝" w:eastAsia="ＭＳ 明朝" w:hAnsi="ＭＳ 明朝" w:cs="+mn-cs"/>
          <w:color w:val="231F20"/>
          <w:kern w:val="24"/>
          <w:sz w:val="22"/>
        </w:rPr>
      </w:pPr>
    </w:p>
    <w:p w14:paraId="0EB4A758" w14:textId="77777777" w:rsidR="00E945FA" w:rsidRDefault="00E945FA" w:rsidP="00E945FA">
      <w:pPr>
        <w:widowControl/>
        <w:jc w:val="left"/>
        <w:rPr>
          <w:rFonts w:ascii="ＭＳ 明朝" w:eastAsia="ＭＳ 明朝" w:hAnsi="ＭＳ 明朝" w:cs="+mn-cs"/>
          <w:color w:val="231F20"/>
          <w:kern w:val="24"/>
          <w:sz w:val="22"/>
        </w:rPr>
      </w:pPr>
    </w:p>
    <w:p w14:paraId="1F0F41D9" w14:textId="118AA3A5" w:rsidR="00204DF2" w:rsidRPr="00E945FA" w:rsidRDefault="00DF622D" w:rsidP="00E945FA">
      <w:pPr>
        <w:widowControl/>
        <w:jc w:val="left"/>
        <w:rPr>
          <w:rFonts w:ascii="ＭＳ 明朝" w:eastAsia="ＭＳ 明朝" w:hAnsi="ＭＳ 明朝" w:cs="+mn-cs"/>
          <w:color w:val="231F20"/>
          <w:kern w:val="24"/>
          <w:sz w:val="22"/>
        </w:rPr>
      </w:pPr>
      <w:r w:rsidRPr="00E945FA">
        <w:rPr>
          <w:rFonts w:ascii="ＭＳ 明朝" w:eastAsia="ＭＳ 明朝" w:hAnsi="ＭＳ 明朝" w:cs="+mn-cs" w:hint="eastAsia"/>
          <w:color w:val="231F20"/>
          <w:kern w:val="24"/>
          <w:sz w:val="22"/>
        </w:rPr>
        <w:t xml:space="preserve">75gOGTT の判定   </w:t>
      </w:r>
    </w:p>
    <w:p w14:paraId="57F1E616" w14:textId="77777777" w:rsidR="00204DF2" w:rsidRPr="00E945FA" w:rsidRDefault="00204DF2" w:rsidP="00E945FA">
      <w:pPr>
        <w:widowControl/>
        <w:jc w:val="left"/>
        <w:rPr>
          <w:rFonts w:ascii="ＭＳ 明朝" w:eastAsia="ＭＳ 明朝" w:hAnsi="ＭＳ 明朝" w:cs="+mn-cs"/>
          <w:color w:val="231F20"/>
          <w:kern w:val="24"/>
          <w:sz w:val="22"/>
        </w:rPr>
      </w:pPr>
      <w:r w:rsidRPr="00E945FA">
        <w:rPr>
          <w:rFonts w:ascii="ＭＳ 明朝" w:eastAsia="ＭＳ 明朝" w:hAnsi="ＭＳ 明朝" w:cs="+mn-cs" w:hint="eastAsia"/>
          <w:color w:val="231F20"/>
          <w:kern w:val="24"/>
          <w:sz w:val="22"/>
        </w:rPr>
        <w:t>・空腹時，２時間値とも</w:t>
      </w:r>
      <w:r w:rsidR="00DF622D" w:rsidRPr="00E945FA">
        <w:rPr>
          <w:rFonts w:ascii="ＭＳ 明朝" w:eastAsia="ＭＳ 明朝" w:hAnsi="ＭＳ 明朝" w:cs="+mn-cs" w:hint="eastAsia"/>
          <w:color w:val="231F20"/>
          <w:kern w:val="24"/>
          <w:sz w:val="22"/>
        </w:rPr>
        <w:t>正常域をみたすものを</w:t>
      </w:r>
      <w:r w:rsidR="00DF622D" w:rsidRPr="00E945FA">
        <w:rPr>
          <w:rFonts w:ascii="ＭＳ 明朝" w:eastAsia="ＭＳ 明朝" w:hAnsi="ＭＳ 明朝" w:cs="+mn-cs" w:hint="eastAsia"/>
          <w:color w:val="231F20"/>
          <w:kern w:val="24"/>
          <w:sz w:val="22"/>
          <w:u w:val="single"/>
        </w:rPr>
        <w:t>正常型</w:t>
      </w:r>
      <w:r w:rsidR="00DF622D" w:rsidRPr="00E945FA">
        <w:rPr>
          <w:rFonts w:ascii="ＭＳ 明朝" w:eastAsia="ＭＳ 明朝" w:hAnsi="ＭＳ 明朝" w:cs="+mn-cs" w:hint="eastAsia"/>
          <w:color w:val="231F20"/>
          <w:kern w:val="24"/>
          <w:sz w:val="22"/>
        </w:rPr>
        <w:t xml:space="preserve">とする．  </w:t>
      </w:r>
    </w:p>
    <w:p w14:paraId="357B0F51" w14:textId="3785EF94" w:rsidR="00204DF2" w:rsidRPr="00E945FA" w:rsidRDefault="00204DF2" w:rsidP="00E945FA">
      <w:pPr>
        <w:widowControl/>
        <w:jc w:val="left"/>
        <w:rPr>
          <w:rFonts w:ascii="ＭＳ 明朝" w:eastAsia="ＭＳ 明朝" w:hAnsi="ＭＳ 明朝" w:cs="+mn-cs"/>
          <w:color w:val="231F20"/>
          <w:kern w:val="24"/>
          <w:sz w:val="22"/>
        </w:rPr>
      </w:pPr>
      <w:r w:rsidRPr="00E945FA">
        <w:rPr>
          <w:rFonts w:ascii="ＭＳ 明朝" w:eastAsia="ＭＳ 明朝" w:hAnsi="ＭＳ 明朝" w:cs="+mn-cs" w:hint="eastAsia"/>
          <w:color w:val="231F20"/>
          <w:kern w:val="24"/>
          <w:sz w:val="22"/>
        </w:rPr>
        <w:t>・空腹時，もしくは２時間値のいずれかが</w:t>
      </w:r>
      <w:r w:rsidR="00DF622D" w:rsidRPr="00E945FA">
        <w:rPr>
          <w:rFonts w:ascii="ＭＳ 明朝" w:eastAsia="ＭＳ 明朝" w:hAnsi="ＭＳ 明朝" w:cs="+mn-cs" w:hint="eastAsia"/>
          <w:color w:val="231F20"/>
          <w:kern w:val="24"/>
          <w:sz w:val="22"/>
        </w:rPr>
        <w:t>糖尿病域をみたすものを</w:t>
      </w:r>
      <w:r w:rsidR="00DF622D" w:rsidRPr="00E945FA">
        <w:rPr>
          <w:rFonts w:ascii="ＭＳ 明朝" w:eastAsia="ＭＳ 明朝" w:hAnsi="ＭＳ 明朝" w:cs="+mn-cs" w:hint="eastAsia"/>
          <w:color w:val="231F20"/>
          <w:kern w:val="24"/>
          <w:sz w:val="22"/>
          <w:u w:val="single"/>
        </w:rPr>
        <w:t>糖尿病型</w:t>
      </w:r>
      <w:r w:rsidR="00DF622D" w:rsidRPr="00E945FA">
        <w:rPr>
          <w:rFonts w:ascii="ＭＳ 明朝" w:eastAsia="ＭＳ 明朝" w:hAnsi="ＭＳ 明朝" w:cs="+mn-cs" w:hint="eastAsia"/>
          <w:color w:val="231F20"/>
          <w:kern w:val="24"/>
          <w:sz w:val="22"/>
        </w:rPr>
        <w:t>とする．</w:t>
      </w:r>
    </w:p>
    <w:p w14:paraId="72B5A9BB" w14:textId="65954E0A" w:rsidR="00380167" w:rsidRPr="00E945FA" w:rsidRDefault="00204DF2" w:rsidP="00E945FA">
      <w:pPr>
        <w:widowControl/>
        <w:jc w:val="left"/>
        <w:rPr>
          <w:rFonts w:ascii="ＭＳ 明朝" w:eastAsia="ＭＳ 明朝" w:hAnsi="ＭＳ 明朝" w:cs="+mn-cs"/>
          <w:color w:val="231F20"/>
          <w:kern w:val="24"/>
          <w:sz w:val="22"/>
        </w:rPr>
      </w:pPr>
      <w:r w:rsidRPr="00E945FA">
        <w:rPr>
          <w:rFonts w:ascii="ＭＳ 明朝" w:eastAsia="ＭＳ 明朝" w:hAnsi="ＭＳ 明朝" w:cs="+mn-cs" w:hint="eastAsia"/>
          <w:color w:val="231F20"/>
          <w:kern w:val="24"/>
          <w:sz w:val="22"/>
        </w:rPr>
        <w:t>・</w:t>
      </w:r>
      <w:r w:rsidR="00DF622D" w:rsidRPr="00E945FA">
        <w:rPr>
          <w:rFonts w:ascii="ＭＳ 明朝" w:eastAsia="ＭＳ 明朝" w:hAnsi="ＭＳ 明朝" w:cs="+mn-cs" w:hint="eastAsia"/>
          <w:color w:val="231F20"/>
          <w:kern w:val="24"/>
          <w:sz w:val="22"/>
        </w:rPr>
        <w:t>正常型にも糖尿病型にも属さないものを</w:t>
      </w:r>
      <w:r w:rsidR="00DF622D" w:rsidRPr="00E945FA">
        <w:rPr>
          <w:rFonts w:ascii="ＭＳ 明朝" w:eastAsia="ＭＳ 明朝" w:hAnsi="ＭＳ 明朝" w:cs="+mn-cs" w:hint="eastAsia"/>
          <w:color w:val="231F20"/>
          <w:kern w:val="24"/>
          <w:sz w:val="22"/>
          <w:u w:val="single"/>
        </w:rPr>
        <w:t>境界型</w:t>
      </w:r>
      <w:r w:rsidR="00DF622D" w:rsidRPr="00E945FA">
        <w:rPr>
          <w:rFonts w:ascii="ＭＳ 明朝" w:eastAsia="ＭＳ 明朝" w:hAnsi="ＭＳ 明朝" w:cs="+mn-cs" w:hint="eastAsia"/>
          <w:color w:val="231F20"/>
          <w:kern w:val="24"/>
          <w:sz w:val="22"/>
        </w:rPr>
        <w:t>とする．</w:t>
      </w:r>
      <w:r w:rsidR="00D82F8C" w:rsidRPr="00E945FA">
        <w:rPr>
          <w:rFonts w:ascii="ＭＳ 明朝" w:eastAsia="ＭＳ 明朝" w:hAnsi="ＭＳ 明朝" w:cs="+mn-cs"/>
          <w:color w:val="231F20"/>
          <w:kern w:val="24"/>
          <w:sz w:val="22"/>
        </w:rPr>
        <w:t xml:space="preserve"> </w:t>
      </w:r>
    </w:p>
    <w:p w14:paraId="1D566672" w14:textId="77777777" w:rsidR="00E945FA" w:rsidRDefault="00E945FA" w:rsidP="00E945FA">
      <w:pPr>
        <w:widowControl/>
        <w:jc w:val="left"/>
        <w:rPr>
          <w:rFonts w:ascii="ＭＳ 明朝" w:eastAsia="ＭＳ 明朝" w:hAnsi="ＭＳ 明朝" w:cs="+mn-cs"/>
          <w:color w:val="231F20"/>
          <w:kern w:val="24"/>
          <w:sz w:val="22"/>
        </w:rPr>
      </w:pPr>
    </w:p>
    <w:p w14:paraId="24B9D852" w14:textId="48F94199" w:rsidR="007A69B4" w:rsidRPr="00E945FA" w:rsidRDefault="00380167" w:rsidP="00E945FA">
      <w:pPr>
        <w:widowControl/>
        <w:jc w:val="left"/>
        <w:rPr>
          <w:rFonts w:ascii="ＭＳ 明朝" w:eastAsia="ＭＳ 明朝" w:hAnsi="ＭＳ 明朝" w:cs="ＭＳ Ｐゴシック"/>
          <w:kern w:val="0"/>
          <w:sz w:val="22"/>
        </w:rPr>
      </w:pPr>
      <w:r w:rsidRPr="00E945FA">
        <w:rPr>
          <w:rFonts w:ascii="ＭＳ 明朝" w:eastAsia="ＭＳ 明朝" w:hAnsi="ＭＳ 明朝" w:cs="+mn-cs" w:hint="eastAsia"/>
          <w:color w:val="231F20"/>
          <w:kern w:val="24"/>
          <w:sz w:val="22"/>
        </w:rPr>
        <w:t>※</w:t>
      </w:r>
      <w:r w:rsidR="00DF622D" w:rsidRPr="00E945FA">
        <w:rPr>
          <w:rFonts w:ascii="ＭＳ 明朝" w:eastAsia="ＭＳ 明朝" w:hAnsi="ＭＳ 明朝" w:cs="+mn-cs" w:hint="eastAsia"/>
          <w:color w:val="231F20"/>
          <w:kern w:val="24"/>
          <w:sz w:val="22"/>
        </w:rPr>
        <w:t>正常型であっても，1 時間値が 180 mg/</w:t>
      </w:r>
      <w:r w:rsidR="0055065D" w:rsidRPr="00E945FA">
        <w:rPr>
          <w:rFonts w:ascii="ＭＳ 明朝" w:eastAsia="ＭＳ 明朝" w:hAnsi="ＭＳ 明朝" w:cs="+mn-cs" w:hint="eastAsia"/>
          <w:color w:val="231F20"/>
          <w:kern w:val="24"/>
          <w:sz w:val="22"/>
        </w:rPr>
        <w:t>dL</w:t>
      </w:r>
      <w:r w:rsidR="00DF622D" w:rsidRPr="00E945FA">
        <w:rPr>
          <w:rFonts w:ascii="ＭＳ 明朝" w:eastAsia="ＭＳ 明朝" w:hAnsi="ＭＳ 明朝" w:cs="+mn-cs" w:hint="eastAsia"/>
          <w:color w:val="231F20"/>
          <w:kern w:val="24"/>
          <w:sz w:val="22"/>
        </w:rPr>
        <w:t>以上の場合には，180 mg/</w:t>
      </w:r>
      <w:r w:rsidR="0055065D" w:rsidRPr="00E945FA">
        <w:rPr>
          <w:rFonts w:ascii="ＭＳ 明朝" w:eastAsia="ＭＳ 明朝" w:hAnsi="ＭＳ 明朝" w:cs="+mn-cs" w:hint="eastAsia"/>
          <w:color w:val="231F20"/>
          <w:kern w:val="24"/>
          <w:sz w:val="22"/>
        </w:rPr>
        <w:t>dL</w:t>
      </w:r>
      <w:r w:rsidR="00DF622D" w:rsidRPr="00E945FA">
        <w:rPr>
          <w:rFonts w:ascii="ＭＳ 明朝" w:eastAsia="ＭＳ 明朝" w:hAnsi="ＭＳ 明朝" w:cs="+mn-cs" w:hint="eastAsia"/>
          <w:color w:val="231F20"/>
          <w:kern w:val="24"/>
          <w:sz w:val="22"/>
        </w:rPr>
        <w:t>未満のものに比べて糖尿病に悪化するリスクが高いので，境界型に準じた取り扱い（経過観察など）が必要である．</w:t>
      </w:r>
    </w:p>
    <w:p w14:paraId="2604645A" w14:textId="77777777" w:rsidR="00E945FA" w:rsidRDefault="00E945FA" w:rsidP="00E945FA">
      <w:pPr>
        <w:autoSpaceDE w:val="0"/>
        <w:autoSpaceDN w:val="0"/>
        <w:adjustRightInd w:val="0"/>
        <w:jc w:val="left"/>
        <w:rPr>
          <w:rFonts w:ascii="ＭＳ 明朝" w:eastAsia="ＭＳ 明朝" w:hAnsi="ＭＳ 明朝" w:cs="RyuminPro-Regular-Identity-H"/>
          <w:kern w:val="0"/>
          <w:sz w:val="20"/>
          <w:szCs w:val="20"/>
        </w:rPr>
      </w:pPr>
    </w:p>
    <w:p w14:paraId="0079F160" w14:textId="7712C45F" w:rsidR="007A69B4" w:rsidRPr="00E945FA" w:rsidRDefault="007A69B4" w:rsidP="00E945FA">
      <w:pPr>
        <w:autoSpaceDE w:val="0"/>
        <w:autoSpaceDN w:val="0"/>
        <w:adjustRightInd w:val="0"/>
        <w:jc w:val="left"/>
        <w:rPr>
          <w:rFonts w:ascii="ＭＳ 明朝" w:eastAsia="ＭＳ 明朝" w:hAnsi="ＭＳ 明朝" w:cs="RyuminPro-Regular-Identity-H"/>
          <w:kern w:val="0"/>
          <w:sz w:val="20"/>
          <w:szCs w:val="20"/>
        </w:rPr>
      </w:pPr>
      <w:r w:rsidRPr="00E945FA">
        <w:rPr>
          <w:rFonts w:ascii="ＭＳ 明朝" w:eastAsia="ＭＳ 明朝" w:hAnsi="ＭＳ 明朝" w:cs="RyuminPro-Regular-Identity-H" w:hint="eastAsia"/>
          <w:kern w:val="0"/>
          <w:sz w:val="20"/>
          <w:szCs w:val="20"/>
        </w:rPr>
        <w:t>（糖尿病の分類と診断基準に関する委員会報告（国際標準化対応版）糖尿病</w:t>
      </w:r>
      <w:r w:rsidRPr="00E945FA">
        <w:rPr>
          <w:rFonts w:ascii="ＭＳ 明朝" w:eastAsia="ＭＳ 明朝" w:hAnsi="ＭＳ 明朝" w:cs="RyuminPro-Regular-Identity-H"/>
          <w:kern w:val="0"/>
          <w:sz w:val="20"/>
          <w:szCs w:val="20"/>
        </w:rPr>
        <w:t>55</w:t>
      </w:r>
      <w:r w:rsidRPr="00E945FA">
        <w:rPr>
          <w:rFonts w:ascii="ＭＳ 明朝" w:eastAsia="ＭＳ 明朝" w:hAnsi="ＭＳ 明朝" w:cs="RyuminPro-Regular-Identity-H" w:hint="eastAsia"/>
          <w:kern w:val="0"/>
          <w:sz w:val="20"/>
          <w:szCs w:val="20"/>
        </w:rPr>
        <w:t>巻</w:t>
      </w:r>
      <w:r w:rsidRPr="00E945FA">
        <w:rPr>
          <w:rFonts w:ascii="ＭＳ 明朝" w:eastAsia="ＭＳ 明朝" w:hAnsi="ＭＳ 明朝" w:cs="RyuminPro-Regular-Identity-H"/>
          <w:kern w:val="0"/>
          <w:sz w:val="20"/>
          <w:szCs w:val="20"/>
        </w:rPr>
        <w:t>7</w:t>
      </w:r>
      <w:r w:rsidRPr="00E945FA">
        <w:rPr>
          <w:rFonts w:ascii="ＭＳ 明朝" w:eastAsia="ＭＳ 明朝" w:hAnsi="ＭＳ 明朝" w:cs="RyuminPro-Regular-Identity-H" w:hint="eastAsia"/>
          <w:kern w:val="0"/>
          <w:sz w:val="20"/>
          <w:szCs w:val="20"/>
        </w:rPr>
        <w:t>号（</w:t>
      </w:r>
      <w:r w:rsidRPr="00E945FA">
        <w:rPr>
          <w:rFonts w:ascii="ＭＳ 明朝" w:eastAsia="ＭＳ 明朝" w:hAnsi="ＭＳ 明朝" w:cs="RyuminPro-Regular-Identity-H"/>
          <w:kern w:val="0"/>
          <w:sz w:val="20"/>
          <w:szCs w:val="20"/>
        </w:rPr>
        <w:t>2012</w:t>
      </w:r>
      <w:r w:rsidRPr="00E945FA">
        <w:rPr>
          <w:rFonts w:ascii="ＭＳ 明朝" w:eastAsia="ＭＳ 明朝" w:hAnsi="ＭＳ 明朝" w:cs="RyuminPro-Regular-Identity-H" w:hint="eastAsia"/>
          <w:kern w:val="0"/>
          <w:sz w:val="20"/>
          <w:szCs w:val="20"/>
        </w:rPr>
        <w:t>）より一部改変）</w:t>
      </w:r>
    </w:p>
    <w:p w14:paraId="73A4C6E3" w14:textId="77777777" w:rsidR="007A69B4" w:rsidRDefault="007A69B4"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32F7797C" w14:textId="77777777" w:rsidR="00384741" w:rsidRDefault="00384741"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1D4F0722" w14:textId="77777777" w:rsidR="00384741" w:rsidRDefault="00384741"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2C528E47" w14:textId="77777777" w:rsidR="00384741" w:rsidRDefault="00384741"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216179D6" w14:textId="77777777" w:rsidR="00384741" w:rsidRDefault="00384741"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39C28447" w14:textId="77777777" w:rsidR="00E945FA" w:rsidRDefault="00E945FA"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6080247D" w14:textId="77777777" w:rsidR="00E945FA" w:rsidRDefault="00E945FA"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61A14520" w14:textId="77777777" w:rsidR="00E945FA" w:rsidRDefault="00E945FA"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4583D7A3" w14:textId="77777777" w:rsidR="00E945FA" w:rsidRDefault="00E945FA"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p>
    <w:p w14:paraId="56CDFCA3" w14:textId="6E05E811" w:rsidR="007A69B4" w:rsidRDefault="007A69B4" w:rsidP="007A69B4">
      <w:pPr>
        <w:autoSpaceDE w:val="0"/>
        <w:autoSpaceDN w:val="0"/>
        <w:adjustRightInd w:val="0"/>
        <w:spacing w:line="360" w:lineRule="auto"/>
        <w:jc w:val="left"/>
        <w:rPr>
          <w:rFonts w:ascii="ＭＳ 明朝" w:eastAsia="ＭＳ 明朝" w:hAnsi="ＭＳ 明朝" w:cs="RyuminPro-Regular-Identity-H"/>
          <w:b/>
          <w:bCs/>
          <w:kern w:val="0"/>
          <w:sz w:val="24"/>
          <w:szCs w:val="24"/>
        </w:rPr>
      </w:pPr>
      <w:r w:rsidRPr="007A69B4">
        <w:rPr>
          <w:rFonts w:ascii="ＭＳ 明朝" w:eastAsia="ＭＳ 明朝" w:hAnsi="ＭＳ 明朝" w:cs="RyuminPro-Regular-Identity-H" w:hint="eastAsia"/>
          <w:b/>
          <w:bCs/>
          <w:kern w:val="0"/>
          <w:sz w:val="24"/>
          <w:szCs w:val="24"/>
        </w:rPr>
        <w:lastRenderedPageBreak/>
        <w:t>（資料②）</w:t>
      </w:r>
    </w:p>
    <w:p w14:paraId="455E79DB" w14:textId="16A4F16B" w:rsidR="00E945FA" w:rsidRDefault="007A69B4" w:rsidP="00E945FA">
      <w:pPr>
        <w:autoSpaceDE w:val="0"/>
        <w:autoSpaceDN w:val="0"/>
        <w:adjustRightInd w:val="0"/>
        <w:jc w:val="left"/>
        <w:rPr>
          <w:rFonts w:ascii="ＭＳ 明朝" w:eastAsia="ＭＳ 明朝" w:hAnsi="ＭＳ 明朝" w:cs="RyuminPro-Regular-Identity-H"/>
          <w:b/>
          <w:bCs/>
          <w:kern w:val="0"/>
          <w:sz w:val="22"/>
        </w:rPr>
      </w:pPr>
      <w:r w:rsidRPr="00E945FA">
        <w:rPr>
          <w:rFonts w:ascii="ＭＳ 明朝" w:eastAsia="ＭＳ 明朝" w:hAnsi="ＭＳ 明朝" w:cs="RyuminPro-Regular-Identity-H" w:hint="eastAsia"/>
          <w:b/>
          <w:bCs/>
          <w:kern w:val="0"/>
          <w:sz w:val="22"/>
        </w:rPr>
        <w:t>ご本人，ご家族への説明</w:t>
      </w:r>
      <w:r w:rsidR="0055065D" w:rsidRPr="00E945FA">
        <w:rPr>
          <w:rFonts w:ascii="ＭＳ 明朝" w:eastAsia="ＭＳ 明朝" w:hAnsi="ＭＳ 明朝" w:cs="RyuminPro-Regular-Identity-H" w:hint="eastAsia"/>
          <w:b/>
          <w:bCs/>
          <w:kern w:val="0"/>
          <w:sz w:val="22"/>
        </w:rPr>
        <w:t>（横浜市で2次検診の際，ご本人，ご家族への説明に用いているものです．参考までに添付いたしますのでご自由にお使いください．）</w:t>
      </w:r>
    </w:p>
    <w:p w14:paraId="15620730" w14:textId="77777777" w:rsidR="00E945FA" w:rsidRPr="00E945FA" w:rsidRDefault="00E945FA" w:rsidP="00E945FA">
      <w:pPr>
        <w:autoSpaceDE w:val="0"/>
        <w:autoSpaceDN w:val="0"/>
        <w:adjustRightInd w:val="0"/>
        <w:jc w:val="left"/>
        <w:rPr>
          <w:rFonts w:ascii="ＭＳ 明朝" w:eastAsia="ＭＳ 明朝" w:hAnsi="ＭＳ 明朝" w:cs="RyuminPro-Regular-Identity-H"/>
          <w:b/>
          <w:bCs/>
          <w:kern w:val="0"/>
          <w:sz w:val="22"/>
        </w:rPr>
      </w:pPr>
    </w:p>
    <w:p w14:paraId="38A8FF59" w14:textId="4907A555" w:rsidR="00384741" w:rsidRPr="004620C8" w:rsidRDefault="00384741" w:rsidP="00384741">
      <w:pPr>
        <w:jc w:val="center"/>
        <w:rPr>
          <w:rFonts w:ascii="AR P丸ゴシック体M" w:eastAsia="AR P丸ゴシック体M"/>
          <w:b/>
          <w:sz w:val="32"/>
          <w:szCs w:val="32"/>
        </w:rPr>
      </w:pPr>
      <w:r w:rsidRPr="004620C8">
        <w:rPr>
          <w:rFonts w:ascii="AR P丸ゴシック体M" w:eastAsia="AR P丸ゴシック体M" w:hint="eastAsia"/>
          <w:b/>
          <w:sz w:val="32"/>
          <w:szCs w:val="32"/>
        </w:rPr>
        <w:t>尿糖陽性で検査を受けられる皆様へ</w:t>
      </w:r>
    </w:p>
    <w:p w14:paraId="4658CAB4" w14:textId="77777777" w:rsidR="00384741" w:rsidRDefault="00384741" w:rsidP="00384741"/>
    <w:p w14:paraId="57653F45" w14:textId="77777777" w:rsidR="00384741" w:rsidRPr="00FF1C62" w:rsidRDefault="00384741" w:rsidP="00384741">
      <w:pPr>
        <w:spacing w:line="480" w:lineRule="exact"/>
        <w:rPr>
          <w:rFonts w:ascii="AR P丸ゴシック体M" w:eastAsia="AR P丸ゴシック体M" w:hAnsiTheme="minorEastAsia"/>
          <w:b/>
          <w:sz w:val="24"/>
          <w:szCs w:val="24"/>
          <w:u w:val="single"/>
        </w:rPr>
      </w:pPr>
      <w:r w:rsidRPr="00FF1C62">
        <w:rPr>
          <w:rFonts w:ascii="AR P丸ゴシック体M" w:eastAsia="AR P丸ゴシック体M" w:hAnsiTheme="minorEastAsia" w:hint="eastAsia"/>
          <w:b/>
          <w:sz w:val="24"/>
          <w:szCs w:val="24"/>
          <w:u w:val="single"/>
        </w:rPr>
        <w:t>“</w:t>
      </w:r>
      <w:r w:rsidRPr="00FF1C62">
        <w:rPr>
          <w:rFonts w:ascii="AR P丸ゴシック体M" w:eastAsia="AR P丸ゴシック体M" w:hAnsiTheme="minorEastAsia" w:hint="eastAsia"/>
          <w:b/>
          <w:sz w:val="24"/>
          <w:szCs w:val="24"/>
          <w:u w:val="single"/>
        </w:rPr>
        <w:ruby>
          <w:rubyPr>
            <w:rubyAlign w:val="distributeSpace"/>
            <w:hps w:val="12"/>
            <w:hpsRaise w:val="22"/>
            <w:hpsBaseText w:val="24"/>
            <w:lid w:val="ja-JP"/>
          </w:rubyPr>
          <w:rt>
            <w:r w:rsidR="00384741" w:rsidRPr="00FF1C62">
              <w:rPr>
                <w:rFonts w:ascii="AR P丸ゴシック体M" w:eastAsia="AR P丸ゴシック体M" w:hAnsi="ＭＳ 明朝" w:hint="eastAsia"/>
                <w:b/>
                <w:sz w:val="24"/>
                <w:szCs w:val="24"/>
                <w:u w:val="single"/>
              </w:rPr>
              <w:t>にょう</w:t>
            </w:r>
          </w:rt>
          <w:rubyBase>
            <w:r w:rsidR="00384741" w:rsidRPr="00FF1C62">
              <w:rPr>
                <w:rFonts w:ascii="AR P丸ゴシック体M" w:eastAsia="AR P丸ゴシック体M" w:hAnsiTheme="minorEastAsia" w:hint="eastAsia"/>
                <w:b/>
                <w:sz w:val="24"/>
                <w:szCs w:val="24"/>
                <w:u w:val="single"/>
              </w:rPr>
              <w:t>尿</w:t>
            </w:r>
          </w:rubyBase>
        </w:ruby>
      </w:r>
      <w:r w:rsidRPr="00FF1C62">
        <w:rPr>
          <w:rFonts w:ascii="AR P丸ゴシック体M" w:eastAsia="AR P丸ゴシック体M" w:hAnsiTheme="minorEastAsia" w:hint="eastAsia"/>
          <w:b/>
          <w:sz w:val="24"/>
          <w:szCs w:val="24"/>
          <w:u w:val="single"/>
        </w:rPr>
        <w:ruby>
          <w:rubyPr>
            <w:rubyAlign w:val="distributeSpace"/>
            <w:hps w:val="12"/>
            <w:hpsRaise w:val="22"/>
            <w:hpsBaseText w:val="24"/>
            <w:lid w:val="ja-JP"/>
          </w:rubyPr>
          <w:rt>
            <w:r w:rsidR="00384741" w:rsidRPr="00FF1C62">
              <w:rPr>
                <w:rFonts w:ascii="AR P丸ゴシック体M" w:eastAsia="AR P丸ゴシック体M" w:hAnsi="ＭＳ 明朝" w:hint="eastAsia"/>
                <w:b/>
                <w:sz w:val="24"/>
                <w:szCs w:val="24"/>
                <w:u w:val="single"/>
              </w:rPr>
              <w:t>とう</w:t>
            </w:r>
          </w:rt>
          <w:rubyBase>
            <w:r w:rsidR="00384741" w:rsidRPr="00FF1C62">
              <w:rPr>
                <w:rFonts w:ascii="AR P丸ゴシック体M" w:eastAsia="AR P丸ゴシック体M" w:hAnsiTheme="minorEastAsia" w:hint="eastAsia"/>
                <w:b/>
                <w:sz w:val="24"/>
                <w:szCs w:val="24"/>
                <w:u w:val="single"/>
              </w:rPr>
              <w:t>糖</w:t>
            </w:r>
          </w:rubyBase>
        </w:ruby>
      </w:r>
      <w:r w:rsidRPr="00FF1C62">
        <w:rPr>
          <w:rFonts w:ascii="AR P丸ゴシック体M" w:eastAsia="AR P丸ゴシック体M" w:hAnsiTheme="minorEastAsia" w:hint="eastAsia"/>
          <w:b/>
          <w:sz w:val="24"/>
          <w:szCs w:val="24"/>
          <w:u w:val="single"/>
        </w:rPr>
        <w:ruby>
          <w:rubyPr>
            <w:rubyAlign w:val="distributeSpace"/>
            <w:hps w:val="12"/>
            <w:hpsRaise w:val="22"/>
            <w:hpsBaseText w:val="24"/>
            <w:lid w:val="ja-JP"/>
          </w:rubyPr>
          <w:rt>
            <w:r w:rsidR="00384741" w:rsidRPr="00FF1C62">
              <w:rPr>
                <w:rFonts w:ascii="AR P丸ゴシック体M" w:eastAsia="AR P丸ゴシック体M" w:hAnsi="ＭＳ 明朝" w:hint="eastAsia"/>
                <w:b/>
                <w:sz w:val="24"/>
                <w:szCs w:val="24"/>
                <w:u w:val="single"/>
              </w:rPr>
              <w:t>ようせい</w:t>
            </w:r>
          </w:rt>
          <w:rubyBase>
            <w:r w:rsidR="00384741" w:rsidRPr="00FF1C62">
              <w:rPr>
                <w:rFonts w:ascii="AR P丸ゴシック体M" w:eastAsia="AR P丸ゴシック体M" w:hAnsiTheme="minorEastAsia" w:hint="eastAsia"/>
                <w:b/>
                <w:sz w:val="24"/>
                <w:szCs w:val="24"/>
                <w:u w:val="single"/>
              </w:rPr>
              <w:t>陽性</w:t>
            </w:r>
          </w:rubyBase>
        </w:ruby>
      </w:r>
      <w:r w:rsidRPr="00FF1C62">
        <w:rPr>
          <w:rFonts w:ascii="AR P丸ゴシック体M" w:eastAsia="AR P丸ゴシック体M" w:hAnsiTheme="minorEastAsia" w:hint="eastAsia"/>
          <w:b/>
          <w:sz w:val="24"/>
          <w:szCs w:val="24"/>
          <w:u w:val="single"/>
        </w:rPr>
        <w:t>”とはどういうこと？</w:t>
      </w:r>
    </w:p>
    <w:p w14:paraId="623918C6" w14:textId="7777777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私たちは，食事から得られるブドウ</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とう</w:t>
            </w:r>
          </w:rt>
          <w:rubyBase>
            <w:r w:rsidR="00384741" w:rsidRPr="004620C8">
              <w:rPr>
                <w:rFonts w:ascii="AR P丸ゴシック体M" w:eastAsia="AR P丸ゴシック体M" w:hAnsiTheme="minorEastAsia" w:hint="eastAsia"/>
                <w:sz w:val="22"/>
              </w:rPr>
              <w:t>糖</w:t>
            </w:r>
          </w:rubyBase>
        </w:ruby>
      </w:r>
      <w:r w:rsidRPr="004620C8">
        <w:rPr>
          <w:rFonts w:ascii="AR P丸ゴシック体M" w:eastAsia="AR P丸ゴシック体M" w:hAnsiTheme="minorEastAsia" w:hint="eastAsia"/>
          <w:sz w:val="22"/>
        </w:rPr>
        <w:t>を主なエネルギーとして生きています．</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きゅうしゅう</w:t>
            </w:r>
          </w:rt>
          <w:rubyBase>
            <w:r w:rsidR="00384741" w:rsidRPr="004620C8">
              <w:rPr>
                <w:rFonts w:ascii="AR P丸ゴシック体M" w:eastAsia="AR P丸ゴシック体M" w:hAnsiTheme="minorEastAsia" w:hint="eastAsia"/>
                <w:sz w:val="22"/>
              </w:rPr>
              <w:t>吸収</w:t>
            </w:r>
          </w:rubyBase>
        </w:ruby>
      </w:r>
      <w:r w:rsidRPr="004620C8">
        <w:rPr>
          <w:rFonts w:ascii="AR P丸ゴシック体M" w:eastAsia="AR P丸ゴシック体M" w:hAnsiTheme="minorEastAsia" w:hint="eastAsia"/>
          <w:sz w:val="22"/>
        </w:rPr>
        <w:t>されたブドウ糖は</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けつえき</w:t>
            </w:r>
          </w:rt>
          <w:rubyBase>
            <w:r w:rsidR="00384741" w:rsidRPr="004620C8">
              <w:rPr>
                <w:rFonts w:ascii="AR P丸ゴシック体M" w:eastAsia="AR P丸ゴシック体M" w:hAnsiTheme="minorEastAsia" w:hint="eastAsia"/>
                <w:sz w:val="22"/>
              </w:rPr>
              <w:t>血液</w:t>
            </w:r>
          </w:rubyBase>
        </w:ruby>
      </w:r>
      <w:r w:rsidRPr="004620C8">
        <w:rPr>
          <w:rFonts w:ascii="AR P丸ゴシック体M" w:eastAsia="AR P丸ゴシック体M" w:hAnsiTheme="minorEastAsia" w:hint="eastAsia"/>
          <w:sz w:val="22"/>
        </w:rPr>
        <w:t>に入って，全身の</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さいぼう</w:t>
            </w:r>
          </w:rt>
          <w:rubyBase>
            <w:r w:rsidR="00384741" w:rsidRPr="004620C8">
              <w:rPr>
                <w:rFonts w:ascii="AR P丸ゴシック体M" w:eastAsia="AR P丸ゴシック体M" w:hAnsiTheme="minorEastAsia" w:hint="eastAsia"/>
                <w:sz w:val="22"/>
              </w:rPr>
              <w:t>細胞</w:t>
            </w:r>
          </w:rubyBase>
        </w:ruby>
      </w:r>
      <w:r w:rsidRPr="004620C8">
        <w:rPr>
          <w:rFonts w:ascii="AR P丸ゴシック体M" w:eastAsia="AR P丸ゴシック体M" w:hAnsiTheme="minorEastAsia" w:hint="eastAsia"/>
          <w:sz w:val="22"/>
        </w:rPr>
        <w:t>にいきわたりエネルギーとなります．食事をすると，血液中のブドウ糖（これを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けっとう</w:t>
            </w:r>
          </w:rt>
          <w:rubyBase>
            <w:r w:rsidR="00384741" w:rsidRPr="004620C8">
              <w:rPr>
                <w:rFonts w:ascii="AR P丸ゴシック体M" w:eastAsia="AR P丸ゴシック体M" w:hAnsiTheme="minorEastAsia" w:hint="eastAsia"/>
                <w:sz w:val="22"/>
              </w:rPr>
              <w:t>血糖</w:t>
            </w:r>
          </w:rubyBase>
        </w:ruby>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ち</w:t>
            </w:r>
          </w:rt>
          <w:rubyBase>
            <w:r w:rsidR="00384741">
              <w:rPr>
                <w:rFonts w:ascii="AR P丸ゴシック体M" w:eastAsia="AR P丸ゴシック体M" w:hAnsiTheme="minorEastAsia"/>
                <w:sz w:val="22"/>
              </w:rPr>
              <w:t>値</w:t>
            </w:r>
          </w:rubyBase>
        </w:ruby>
      </w:r>
      <w:r w:rsidRPr="004620C8">
        <w:rPr>
          <w:rFonts w:ascii="AR P丸ゴシック体M" w:eastAsia="AR P丸ゴシック体M" w:hAnsiTheme="minorEastAsia" w:hint="eastAsia"/>
          <w:sz w:val="22"/>
        </w:rPr>
        <w:t>といいます）は一旦上昇しますが，ある</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ていど</w:t>
            </w:r>
          </w:rt>
          <w:rubyBase>
            <w:r w:rsidR="00384741" w:rsidRPr="004620C8">
              <w:rPr>
                <w:rFonts w:ascii="AR P丸ゴシック体M" w:eastAsia="AR P丸ゴシック体M" w:hAnsiTheme="minorEastAsia" w:hint="eastAsia"/>
                <w:sz w:val="22"/>
              </w:rPr>
              <w:t>程度</w:t>
            </w:r>
          </w:rubyBase>
        </w:ruby>
      </w:r>
      <w:r w:rsidRPr="004620C8">
        <w:rPr>
          <w:rFonts w:ascii="AR P丸ゴシック体M" w:eastAsia="AR P丸ゴシック体M" w:hAnsiTheme="minorEastAsia" w:hint="eastAsia"/>
          <w:sz w:val="22"/>
        </w:rPr>
        <w:t>の値を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w:t>
            </w:r>
          </w:rt>
          <w:rubyBase>
            <w:r w:rsidR="00384741" w:rsidRPr="004620C8">
              <w:rPr>
                <w:rFonts w:ascii="AR P丸ゴシック体M" w:eastAsia="AR P丸ゴシック体M" w:hAnsiTheme="minorEastAsia" w:hint="eastAsia"/>
                <w:sz w:val="22"/>
              </w:rPr>
              <w:t>超</w:t>
            </w:r>
          </w:rubyBase>
        </w:ruby>
      </w:r>
      <w:r w:rsidRPr="004620C8">
        <w:rPr>
          <w:rFonts w:ascii="AR P丸ゴシック体M" w:eastAsia="AR P丸ゴシック体M" w:hAnsiTheme="minorEastAsia" w:hint="eastAsia"/>
          <w:sz w:val="22"/>
        </w:rPr>
        <w:t>えては高くなりません．</w:t>
      </w:r>
    </w:p>
    <w:p w14:paraId="4378548C" w14:textId="68F5F21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けっとうち</w:t>
            </w:r>
          </w:rt>
          <w:rubyBase>
            <w:r w:rsidR="00384741" w:rsidRPr="004620C8">
              <w:rPr>
                <w:rFonts w:ascii="AR P丸ゴシック体M" w:eastAsia="AR P丸ゴシック体M" w:hAnsiTheme="minorEastAsia" w:hint="eastAsia"/>
                <w:sz w:val="22"/>
              </w:rPr>
              <w:t>血糖値</w:t>
            </w:r>
          </w:rubyBase>
        </w:ruby>
      </w:r>
      <w:r w:rsidRPr="004620C8">
        <w:rPr>
          <w:rFonts w:ascii="AR P丸ゴシック体M" w:eastAsia="AR P丸ゴシック体M" w:hAnsiTheme="minorEastAsia" w:hint="eastAsia"/>
          <w:sz w:val="22"/>
        </w:rPr>
        <w:t>は，空腹の時が</w:t>
      </w:r>
      <w:r>
        <w:rPr>
          <w:rFonts w:ascii="AR P丸ゴシック体M" w:eastAsia="AR P丸ゴシック体M" w:hAnsiTheme="minorEastAsia" w:hint="eastAsia"/>
          <w:sz w:val="22"/>
        </w:rPr>
        <w:t>もっと</w:t>
      </w:r>
      <w:r w:rsidRPr="004620C8">
        <w:rPr>
          <w:rFonts w:ascii="AR P丸ゴシック体M" w:eastAsia="AR P丸ゴシック体M" w:hAnsiTheme="minorEastAsia" w:hint="eastAsia"/>
          <w:sz w:val="22"/>
        </w:rPr>
        <w:t>も低く，通常80-100ぐらいです．食後30分ぐらいで</w:t>
      </w:r>
      <w:r>
        <w:rPr>
          <w:rFonts w:ascii="AR P丸ゴシック体M" w:eastAsia="AR P丸ゴシック体M" w:hAnsiTheme="minorEastAsia" w:hint="eastAsia"/>
          <w:sz w:val="22"/>
        </w:rPr>
        <w:t>もっと</w:t>
      </w:r>
      <w:r w:rsidRPr="004620C8">
        <w:rPr>
          <w:rFonts w:ascii="AR P丸ゴシック体M" w:eastAsia="AR P丸ゴシック体M" w:hAnsiTheme="minorEastAsia" w:hint="eastAsia"/>
          <w:sz w:val="22"/>
        </w:rPr>
        <w:t>も高くなりますが，通常160を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w:t>
            </w:r>
          </w:rt>
          <w:rubyBase>
            <w:r w:rsidR="00384741" w:rsidRPr="004620C8">
              <w:rPr>
                <w:rFonts w:ascii="AR P丸ゴシック体M" w:eastAsia="AR P丸ゴシック体M" w:hAnsiTheme="minorEastAsia" w:hint="eastAsia"/>
                <w:sz w:val="22"/>
              </w:rPr>
              <w:t>超</w:t>
            </w:r>
          </w:rubyBase>
        </w:ruby>
      </w:r>
      <w:r w:rsidRPr="004620C8">
        <w:rPr>
          <w:rFonts w:ascii="AR P丸ゴシック体M" w:eastAsia="AR P丸ゴシック体M" w:hAnsiTheme="minorEastAsia" w:hint="eastAsia"/>
          <w:sz w:val="22"/>
        </w:rPr>
        <w:t>えることはありません．そしてそのあと</w:t>
      </w:r>
      <w:r w:rsidR="0055065D">
        <w:rPr>
          <w:rFonts w:ascii="AR P丸ゴシック体M" w:eastAsia="AR P丸ゴシック体M" w:hAnsiTheme="minorEastAsia" w:hint="eastAsia"/>
          <w:sz w:val="22"/>
        </w:rPr>
        <w:t>徐々に</w:t>
      </w:r>
      <w:r w:rsidRPr="004620C8">
        <w:rPr>
          <w:rFonts w:ascii="AR P丸ゴシック体M" w:eastAsia="AR P丸ゴシック体M" w:hAnsiTheme="minorEastAsia" w:hint="eastAsia"/>
          <w:sz w:val="22"/>
        </w:rPr>
        <w:t>下がり，2時間後には食前と同じぐらいまで下がります．</w:t>
      </w:r>
    </w:p>
    <w:p w14:paraId="7A5058EC" w14:textId="7777777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ブドウ糖は大切なエネルギー</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げん</w:t>
            </w:r>
          </w:rt>
          <w:rubyBase>
            <w:r w:rsidR="00384741" w:rsidRPr="004620C8">
              <w:rPr>
                <w:rFonts w:ascii="AR P丸ゴシック体M" w:eastAsia="AR P丸ゴシック体M" w:hAnsiTheme="minorEastAsia" w:hint="eastAsia"/>
                <w:sz w:val="22"/>
              </w:rPr>
              <w:t>源</w:t>
            </w:r>
          </w:rubyBase>
        </w:ruby>
      </w:r>
      <w:r w:rsidRPr="004620C8">
        <w:rPr>
          <w:rFonts w:ascii="AR P丸ゴシック体M" w:eastAsia="AR P丸ゴシック体M" w:hAnsiTheme="minorEastAsia" w:hint="eastAsia"/>
          <w:sz w:val="22"/>
        </w:rPr>
        <w:t>ですので，</w:t>
      </w:r>
      <w:r>
        <w:rPr>
          <w:rFonts w:ascii="AR P丸ゴシック体M" w:eastAsia="AR P丸ゴシック体M" w:hAnsiTheme="minorEastAsia" w:hint="eastAsia"/>
          <w:sz w:val="22"/>
        </w:rPr>
        <w:t>ふつうは</w:t>
      </w:r>
      <w:r w:rsidRPr="004620C8">
        <w:rPr>
          <w:rFonts w:ascii="AR P丸ゴシック体M" w:eastAsia="AR P丸ゴシック体M" w:hAnsiTheme="minorEastAsia" w:hint="eastAsia"/>
          <w:sz w:val="22"/>
        </w:rPr>
        <w:t>尿として体外に捨てられることはありません．ところが，血糖値が160（これを“いき</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ち</w:t>
            </w:r>
          </w:rt>
          <w:rubyBase>
            <w:r w:rsidR="00384741">
              <w:rPr>
                <w:rFonts w:ascii="AR P丸ゴシック体M" w:eastAsia="AR P丸ゴシック体M" w:hAnsiTheme="minorEastAsia"/>
                <w:sz w:val="22"/>
              </w:rPr>
              <w:t>値</w:t>
            </w:r>
          </w:rubyBase>
        </w:ruby>
      </w:r>
      <w:r w:rsidRPr="004620C8">
        <w:rPr>
          <w:rFonts w:ascii="AR P丸ゴシック体M" w:eastAsia="AR P丸ゴシック体M" w:hAnsiTheme="minorEastAsia" w:hint="eastAsia"/>
          <w:sz w:val="22"/>
        </w:rPr>
        <w:t>”といいます）を超えて高くなると，その超えた分のブドウ糖は使われないものとして尿のなかに出てきます．これを“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にょう</w:t>
            </w:r>
          </w:rt>
          <w:rubyBase>
            <w:r w:rsidR="00384741" w:rsidRPr="004620C8">
              <w:rPr>
                <w:rFonts w:ascii="AR P丸ゴシック体M" w:eastAsia="AR P丸ゴシック体M" w:hAnsiTheme="minorEastAsia" w:hint="eastAsia"/>
                <w:sz w:val="22"/>
              </w:rPr>
              <w:t>尿</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とう</w:t>
            </w:r>
          </w:rt>
          <w:rubyBase>
            <w:r w:rsidR="00384741" w:rsidRPr="004620C8">
              <w:rPr>
                <w:rFonts w:ascii="AR P丸ゴシック体M" w:eastAsia="AR P丸ゴシック体M" w:hAnsiTheme="minorEastAsia" w:hint="eastAsia"/>
                <w:sz w:val="22"/>
              </w:rPr>
              <w:t>糖</w:t>
            </w:r>
          </w:rubyBase>
        </w:ruby>
      </w:r>
      <w:r w:rsidRPr="004620C8">
        <w:rPr>
          <w:rFonts w:ascii="AR P丸ゴシック体M" w:eastAsia="AR P丸ゴシック体M" w:hAnsiTheme="minorEastAsia" w:hint="eastAsia"/>
          <w:sz w:val="22"/>
        </w:rPr>
        <w:t>”といいます．通常は食後でも尿糖が出ることはありません．</w:t>
      </w:r>
    </w:p>
    <w:p w14:paraId="087B9FA7" w14:textId="77777777" w:rsidR="00384741" w:rsidRDefault="00384741" w:rsidP="00384741">
      <w:r>
        <w:rPr>
          <w:noProof/>
        </w:rPr>
        <mc:AlternateContent>
          <mc:Choice Requires="wpg">
            <w:drawing>
              <wp:anchor distT="0" distB="0" distL="114300" distR="114300" simplePos="0" relativeHeight="251659264" behindDoc="0" locked="0" layoutInCell="1" allowOverlap="1" wp14:anchorId="1051A20B" wp14:editId="26C23798">
                <wp:simplePos x="0" y="0"/>
                <wp:positionH relativeFrom="column">
                  <wp:posOffset>272415</wp:posOffset>
                </wp:positionH>
                <wp:positionV relativeFrom="paragraph">
                  <wp:posOffset>127000</wp:posOffset>
                </wp:positionV>
                <wp:extent cx="4766310" cy="2933700"/>
                <wp:effectExtent l="0" t="0" r="0" b="0"/>
                <wp:wrapNone/>
                <wp:docPr id="60" name="グループ化 31"/>
                <wp:cNvGraphicFramePr/>
                <a:graphic xmlns:a="http://schemas.openxmlformats.org/drawingml/2006/main">
                  <a:graphicData uri="http://schemas.microsoft.com/office/word/2010/wordprocessingGroup">
                    <wpg:wgp>
                      <wpg:cNvGrpSpPr/>
                      <wpg:grpSpPr>
                        <a:xfrm>
                          <a:off x="0" y="0"/>
                          <a:ext cx="4766310" cy="2933700"/>
                          <a:chOff x="87296" y="0"/>
                          <a:chExt cx="6650901" cy="3468245"/>
                        </a:xfrm>
                      </wpg:grpSpPr>
                      <wpg:grpSp>
                        <wpg:cNvPr id="61" name="グループ化 61"/>
                        <wpg:cNvGrpSpPr/>
                        <wpg:grpSpPr>
                          <a:xfrm>
                            <a:off x="881036" y="1"/>
                            <a:ext cx="770702" cy="3024336"/>
                            <a:chOff x="881036" y="1"/>
                            <a:chExt cx="1008112" cy="3024336"/>
                          </a:xfrm>
                        </wpg:grpSpPr>
                        <wps:wsp>
                          <wps:cNvPr id="62" name="正方形/長方形 62"/>
                          <wps:cNvSpPr/>
                          <wps:spPr>
                            <a:xfrm>
                              <a:off x="881036" y="1549678"/>
                              <a:ext cx="1008112" cy="1474659"/>
                            </a:xfrm>
                            <a:prstGeom prst="rect">
                              <a:avLst/>
                            </a:prstGeom>
                            <a:solidFill>
                              <a:srgbClr val="0070C0"/>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881036" y="1"/>
                              <a:ext cx="1008112" cy="3024336"/>
                            </a:xfrm>
                            <a:prstGeom prst="rect">
                              <a:avLst/>
                            </a:prstGeom>
                            <a:noFill/>
                            <a:ln w="63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直線コネクタ 64"/>
                          <wps:cNvCnPr/>
                          <wps:spPr>
                            <a:xfrm>
                              <a:off x="881036" y="1224137"/>
                              <a:ext cx="1008112" cy="0"/>
                            </a:xfrm>
                            <a:prstGeom prst="line">
                              <a:avLst/>
                            </a:prstGeom>
                            <a:noFill/>
                            <a:ln w="15875" cap="flat" cmpd="sng" algn="ctr">
                              <a:solidFill>
                                <a:srgbClr val="FF0000"/>
                              </a:solidFill>
                              <a:prstDash val="sysDash"/>
                            </a:ln>
                            <a:effectLst/>
                          </wps:spPr>
                          <wps:bodyPr/>
                        </wps:wsp>
                      </wpg:grpSp>
                      <wpg:grpSp>
                        <wpg:cNvPr id="65" name="グループ化 65"/>
                        <wpg:cNvGrpSpPr/>
                        <wpg:grpSpPr>
                          <a:xfrm>
                            <a:off x="2757130" y="32148"/>
                            <a:ext cx="766816" cy="3024336"/>
                            <a:chOff x="2757130" y="32148"/>
                            <a:chExt cx="1008112" cy="3024336"/>
                          </a:xfrm>
                        </wpg:grpSpPr>
                        <wps:wsp>
                          <wps:cNvPr id="66" name="正方形/長方形 66"/>
                          <wps:cNvSpPr/>
                          <wps:spPr>
                            <a:xfrm>
                              <a:off x="2757130" y="525762"/>
                              <a:ext cx="1008112" cy="2513444"/>
                            </a:xfrm>
                            <a:prstGeom prst="rect">
                              <a:avLst/>
                            </a:prstGeom>
                            <a:solidFill>
                              <a:srgbClr val="0070C0"/>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2757130" y="32148"/>
                              <a:ext cx="1008112" cy="3024336"/>
                            </a:xfrm>
                            <a:prstGeom prst="rect">
                              <a:avLst/>
                            </a:prstGeom>
                            <a:noFill/>
                            <a:ln w="63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直線コネクタ 68"/>
                          <wps:cNvCnPr/>
                          <wps:spPr>
                            <a:xfrm>
                              <a:off x="2757130" y="1253932"/>
                              <a:ext cx="1008112" cy="0"/>
                            </a:xfrm>
                            <a:prstGeom prst="line">
                              <a:avLst/>
                            </a:prstGeom>
                            <a:noFill/>
                            <a:ln w="15875" cap="flat" cmpd="sng" algn="ctr">
                              <a:solidFill>
                                <a:srgbClr val="FF0000"/>
                              </a:solidFill>
                              <a:prstDash val="sysDash"/>
                            </a:ln>
                            <a:effectLst/>
                          </wps:spPr>
                          <wps:bodyPr/>
                        </wps:wsp>
                      </wpg:grpSp>
                      <wpg:grpSp>
                        <wpg:cNvPr id="69" name="グループ化 69"/>
                        <wpg:cNvGrpSpPr/>
                        <wpg:grpSpPr>
                          <a:xfrm>
                            <a:off x="4676074" y="0"/>
                            <a:ext cx="792088" cy="3024336"/>
                            <a:chOff x="4676074" y="0"/>
                            <a:chExt cx="1008112" cy="3024336"/>
                          </a:xfrm>
                          <a:solidFill>
                            <a:srgbClr val="0070C0"/>
                          </a:solidFill>
                        </wpg:grpSpPr>
                        <wps:wsp>
                          <wps:cNvPr id="70" name="直線コネクタ 70"/>
                          <wps:cNvCnPr/>
                          <wps:spPr>
                            <a:xfrm>
                              <a:off x="4676074" y="1241415"/>
                              <a:ext cx="1008112" cy="0"/>
                            </a:xfrm>
                            <a:prstGeom prst="line">
                              <a:avLst/>
                            </a:prstGeom>
                            <a:grpFill/>
                            <a:ln w="19050" cap="flat" cmpd="sng" algn="ctr">
                              <a:solidFill>
                                <a:srgbClr val="FF0000"/>
                              </a:solidFill>
                              <a:prstDash val="sysDash"/>
                            </a:ln>
                            <a:effectLst/>
                          </wps:spPr>
                          <wps:bodyPr/>
                        </wps:wsp>
                        <wpg:grpSp>
                          <wpg:cNvPr id="71" name="グループ化 71"/>
                          <wpg:cNvGrpSpPr/>
                          <wpg:grpSpPr>
                            <a:xfrm>
                              <a:off x="4676074" y="0"/>
                              <a:ext cx="1008112" cy="3024336"/>
                              <a:chOff x="4676074" y="0"/>
                              <a:chExt cx="1008112" cy="3024336"/>
                            </a:xfrm>
                            <a:grpFill/>
                          </wpg:grpSpPr>
                          <wps:wsp>
                            <wps:cNvPr id="72" name="正方形/長方形 72"/>
                            <wps:cNvSpPr/>
                            <wps:spPr>
                              <a:xfrm>
                                <a:off x="4676074" y="0"/>
                                <a:ext cx="1008112" cy="3024336"/>
                              </a:xfrm>
                              <a:prstGeom prst="rect">
                                <a:avLst/>
                              </a:prstGeom>
                              <a:solidFill>
                                <a:sysClr val="window" lastClr="FFFFFF"/>
                              </a:solidFill>
                              <a:ln w="63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4676075" y="1512168"/>
                                <a:ext cx="990144" cy="1512168"/>
                              </a:xfrm>
                              <a:prstGeom prst="rect">
                                <a:avLst/>
                              </a:prstGeom>
                              <a:solidFill>
                                <a:srgbClr val="0070C0"/>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直線コネクタ 74"/>
                            <wps:cNvCnPr/>
                            <wps:spPr>
                              <a:xfrm>
                                <a:off x="4676074" y="1971720"/>
                                <a:ext cx="1008112" cy="0"/>
                              </a:xfrm>
                              <a:prstGeom prst="line">
                                <a:avLst/>
                              </a:prstGeom>
                              <a:grpFill/>
                              <a:ln w="15875" cap="flat" cmpd="sng" algn="ctr">
                                <a:solidFill>
                                  <a:sysClr val="windowText" lastClr="000000"/>
                                </a:solidFill>
                                <a:prstDash val="sysDash"/>
                              </a:ln>
                              <a:effectLst/>
                            </wps:spPr>
                            <wps:bodyPr/>
                          </wps:wsp>
                        </wpg:grpSp>
                        <wps:wsp>
                          <wps:cNvPr id="75" name="直線コネクタ 75"/>
                          <wps:cNvCnPr/>
                          <wps:spPr>
                            <a:xfrm>
                              <a:off x="4676074" y="1245972"/>
                              <a:ext cx="1008112" cy="0"/>
                            </a:xfrm>
                            <a:prstGeom prst="line">
                              <a:avLst/>
                            </a:prstGeom>
                            <a:grpFill/>
                            <a:ln w="15875" cap="flat" cmpd="sng" algn="ctr">
                              <a:solidFill>
                                <a:srgbClr val="FF0000"/>
                              </a:solidFill>
                              <a:prstDash val="sysDash"/>
                            </a:ln>
                            <a:effectLst/>
                          </wps:spPr>
                          <wps:bodyPr/>
                        </wps:wsp>
                      </wpg:grpSp>
                      <wps:wsp>
                        <wps:cNvPr id="76" name="右中かっこ 76"/>
                        <wps:cNvSpPr/>
                        <wps:spPr>
                          <a:xfrm>
                            <a:off x="3519685" y="508614"/>
                            <a:ext cx="288032" cy="715523"/>
                          </a:xfrm>
                          <a:prstGeom prst="rightBrace">
                            <a:avLst/>
                          </a:prstGeom>
                          <a:no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右中かっこ 77"/>
                        <wps:cNvSpPr/>
                        <wps:spPr>
                          <a:xfrm>
                            <a:off x="5472227" y="1533126"/>
                            <a:ext cx="288032" cy="459552"/>
                          </a:xfrm>
                          <a:prstGeom prst="rightBrace">
                            <a:avLst>
                              <a:gd name="adj1" fmla="val 11022"/>
                              <a:gd name="adj2" fmla="val 50000"/>
                            </a:avLst>
                          </a:prstGeom>
                          <a:noFill/>
                          <a:ln w="952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テキスト ボックス 24"/>
                        <wps:cNvSpPr txBox="1"/>
                        <wps:spPr>
                          <a:xfrm>
                            <a:off x="916947" y="3024336"/>
                            <a:ext cx="781696" cy="443909"/>
                          </a:xfrm>
                          <a:prstGeom prst="rect">
                            <a:avLst/>
                          </a:prstGeom>
                          <a:noFill/>
                        </wps:spPr>
                        <wps:txbx>
                          <w:txbxContent>
                            <w:p w14:paraId="04F72699"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正常</w:t>
                              </w:r>
                            </w:p>
                          </w:txbxContent>
                        </wps:txbx>
                        <wps:bodyPr wrap="square" rtlCol="0">
                          <a:noAutofit/>
                        </wps:bodyPr>
                      </wps:wsp>
                      <wps:wsp>
                        <wps:cNvPr id="79" name="テキスト ボックス 25"/>
                        <wps:cNvSpPr txBox="1"/>
                        <wps:spPr>
                          <a:xfrm>
                            <a:off x="2756646" y="3082651"/>
                            <a:ext cx="892290" cy="385594"/>
                          </a:xfrm>
                          <a:prstGeom prst="rect">
                            <a:avLst/>
                          </a:prstGeom>
                          <a:noFill/>
                        </wps:spPr>
                        <wps:txbx>
                          <w:txbxContent>
                            <w:p w14:paraId="76077AE1"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糖尿病</w:t>
                              </w:r>
                            </w:p>
                          </w:txbxContent>
                        </wps:txbx>
                        <wps:bodyPr wrap="square" rtlCol="0">
                          <a:noAutofit/>
                        </wps:bodyPr>
                      </wps:wsp>
                      <wps:wsp>
                        <wps:cNvPr id="80" name="テキスト ボックス 26"/>
                        <wps:cNvSpPr txBox="1"/>
                        <wps:spPr>
                          <a:xfrm>
                            <a:off x="4551576" y="3066985"/>
                            <a:ext cx="997763" cy="401260"/>
                          </a:xfrm>
                          <a:prstGeom prst="rect">
                            <a:avLst/>
                          </a:prstGeom>
                          <a:noFill/>
                        </wps:spPr>
                        <wps:txbx>
                          <w:txbxContent>
                            <w:p w14:paraId="20A8FB49"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腎性糖尿</w:t>
                              </w:r>
                            </w:p>
                          </w:txbxContent>
                        </wps:txbx>
                        <wps:bodyPr wrap="square" rtlCol="0">
                          <a:noAutofit/>
                        </wps:bodyPr>
                      </wps:wsp>
                      <wps:wsp>
                        <wps:cNvPr id="81" name="テキスト ボックス 27"/>
                        <wps:cNvSpPr txBox="1"/>
                        <wps:spPr>
                          <a:xfrm>
                            <a:off x="87296" y="906154"/>
                            <a:ext cx="932815" cy="886245"/>
                          </a:xfrm>
                          <a:prstGeom prst="rect">
                            <a:avLst/>
                          </a:prstGeom>
                          <a:noFill/>
                        </wps:spPr>
                        <wps:txbx>
                          <w:txbxContent>
                            <w:p w14:paraId="1FCC3440" w14:textId="77777777" w:rsidR="00384741" w:rsidRPr="00071ABC" w:rsidRDefault="00384741" w:rsidP="00384741">
                              <w:pPr>
                                <w:pStyle w:val="Web"/>
                                <w:spacing w:before="0" w:beforeAutospacing="0" w:after="0" w:afterAutospacing="0"/>
                                <w:rPr>
                                  <w:rFonts w:asciiTheme="minorEastAsia" w:eastAsiaTheme="minorEastAsia" w:hAnsiTheme="minorEastAsia"/>
                                  <w:b/>
                                  <w:sz w:val="20"/>
                                  <w:szCs w:val="20"/>
                                </w:rPr>
                              </w:pPr>
                              <w:r w:rsidRPr="00071ABC">
                                <w:rPr>
                                  <w:rFonts w:asciiTheme="minorEastAsia" w:eastAsiaTheme="minorEastAsia" w:hAnsiTheme="minorEastAsia" w:cstheme="minorBidi" w:hint="eastAsia"/>
                                  <w:b/>
                                  <w:color w:val="FF0000"/>
                                  <w:kern w:val="24"/>
                                  <w:sz w:val="20"/>
                                  <w:szCs w:val="20"/>
                                </w:rPr>
                                <w:t>血糖値</w:t>
                              </w:r>
                              <w:r w:rsidRPr="00071ABC">
                                <w:rPr>
                                  <w:rFonts w:asciiTheme="minorEastAsia" w:eastAsiaTheme="minorEastAsia" w:hAnsiTheme="minorEastAsia" w:cstheme="minorBidi"/>
                                  <w:b/>
                                  <w:color w:val="FF0000"/>
                                  <w:kern w:val="24"/>
                                  <w:sz w:val="20"/>
                                  <w:szCs w:val="20"/>
                                </w:rPr>
                                <w:t>160</w:t>
                              </w:r>
                            </w:p>
                          </w:txbxContent>
                        </wps:txbx>
                        <wps:bodyPr wrap="square" rtlCol="0">
                          <a:noAutofit/>
                        </wps:bodyPr>
                      </wps:wsp>
                      <wps:wsp>
                        <wps:cNvPr id="82" name="テキスト ボックス 28"/>
                        <wps:cNvSpPr txBox="1"/>
                        <wps:spPr>
                          <a:xfrm>
                            <a:off x="5762845" y="1387027"/>
                            <a:ext cx="975352" cy="1691641"/>
                          </a:xfrm>
                          <a:prstGeom prst="rect">
                            <a:avLst/>
                          </a:prstGeom>
                          <a:noFill/>
                        </wps:spPr>
                        <wps:txbx>
                          <w:txbxContent>
                            <w:p w14:paraId="34548B6C" w14:textId="0ECED35E" w:rsidR="00384741" w:rsidRPr="00071ABC" w:rsidRDefault="00384741" w:rsidP="00384741">
                              <w:pPr>
                                <w:pStyle w:val="Web"/>
                                <w:spacing w:before="0" w:beforeAutospacing="0" w:after="0" w:afterAutospacing="0" w:line="200" w:lineRule="exact"/>
                                <w:rPr>
                                  <w:sz w:val="16"/>
                                  <w:szCs w:val="16"/>
                                </w:rPr>
                              </w:pPr>
                              <w:r w:rsidRPr="00071ABC">
                                <w:rPr>
                                  <w:rFonts w:asciiTheme="minorHAnsi" w:eastAsiaTheme="minorEastAsia" w:hAnsi="ＭＳ 明朝" w:cstheme="minorBidi" w:hint="eastAsia"/>
                                  <w:color w:val="000000" w:themeColor="text1"/>
                                  <w:kern w:val="24"/>
                                  <w:sz w:val="16"/>
                                  <w:szCs w:val="16"/>
                                </w:rPr>
                                <w:t>通常より低いいき値</w:t>
                              </w:r>
                              <w:r w:rsidR="0055065D" w:rsidRPr="0055065D">
                                <w:rPr>
                                  <w:rFonts w:asciiTheme="minorHAnsi" w:eastAsiaTheme="minorHAnsi" w:hAnsiTheme="minorHAnsi" w:hint="eastAsia"/>
                                  <w:sz w:val="16"/>
                                  <w:szCs w:val="16"/>
                                </w:rPr>
                                <w:t>を</w:t>
                              </w:r>
                              <w:r w:rsidRPr="00071ABC">
                                <w:rPr>
                                  <w:rFonts w:asciiTheme="minorHAnsi" w:eastAsiaTheme="minorEastAsia" w:hAnsi="ＭＳ 明朝" w:cstheme="minorBidi" w:hint="eastAsia"/>
                                  <w:color w:val="000000" w:themeColor="text1"/>
                                  <w:kern w:val="24"/>
                                  <w:sz w:val="16"/>
                                  <w:szCs w:val="16"/>
                                </w:rPr>
                                <w:t>超えた分が尿糖として出てくる．</w:t>
                              </w:r>
                            </w:p>
                          </w:txbxContent>
                        </wps:txbx>
                        <wps:bodyPr wrap="square" rtlCol="0">
                          <a:noAutofit/>
                        </wps:bodyPr>
                      </wps:wsp>
                      <wps:wsp>
                        <wps:cNvPr id="83" name="正方形/長方形 83"/>
                        <wps:cNvSpPr/>
                        <wps:spPr>
                          <a:xfrm>
                            <a:off x="3807589" y="557958"/>
                            <a:ext cx="864171" cy="1234441"/>
                          </a:xfrm>
                          <a:prstGeom prst="rect">
                            <a:avLst/>
                          </a:prstGeom>
                        </wps:spPr>
                        <wps:txbx>
                          <w:txbxContent>
                            <w:p w14:paraId="793CFAB8" w14:textId="77777777" w:rsidR="00384741" w:rsidRPr="00071ABC" w:rsidRDefault="00384741" w:rsidP="00384741">
                              <w:pPr>
                                <w:pStyle w:val="Web"/>
                                <w:spacing w:before="0" w:beforeAutospacing="0" w:after="0" w:afterAutospacing="0" w:line="200" w:lineRule="exact"/>
                                <w:rPr>
                                  <w:sz w:val="16"/>
                                  <w:szCs w:val="16"/>
                                </w:rPr>
                              </w:pPr>
                              <w:r w:rsidRPr="00071ABC">
                                <w:rPr>
                                  <w:rFonts w:asciiTheme="minorHAnsi" w:eastAsiaTheme="minorEastAsia" w:hAnsi="ＭＳ 明朝" w:cstheme="minorBidi" w:hint="eastAsia"/>
                                  <w:color w:val="000000" w:themeColor="text1"/>
                                  <w:kern w:val="24"/>
                                  <w:sz w:val="16"/>
                                  <w:szCs w:val="16"/>
                                </w:rPr>
                                <w:t>いき値を超えた分が尿糖として出てくる．</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051A20B" id="グループ化 31" o:spid="_x0000_s1026" style="position:absolute;left:0;text-align:left;margin-left:21.45pt;margin-top:10pt;width:375.3pt;height:231pt;z-index:251659264;mso-width-relative:margin;mso-height-relative:margin" coordorigin="872" coordsize="66509,3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">
                <v:group id="グループ化 61" o:spid="_x0000_s1027" style="position:absolute;left:8810;width:7707;height:30243" coordorigin="8810" coordsize="10081,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正方形/長方形 62" o:spid="_x0000_s1028" style="position:absolute;left:8810;top:15496;width:10081;height:1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" fillcolor="#0070c0" strokecolor="#385d8a" strokeweight="2pt"/>
                  <v:rect id="正方形/長方形 63" o:spid="_x0000_s1029" style="position:absolute;left:8810;width:10081;height:30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" filled="f" strokecolor="windowText" strokeweight=".5pt"/>
                  <v:line id="直線コネクタ 64" o:spid="_x0000_s1030" style="position:absolute;visibility:visible;mso-wrap-style:square" from="8810,12241" to="18891,1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" strokecolor="red" strokeweight="1.25pt">
                    <v:stroke dashstyle="3 1"/>
                  </v:line>
                </v:group>
                <v:group id="グループ化 65" o:spid="_x0000_s1031" style="position:absolute;left:27571;top:321;width:7668;height:30243" coordorigin="27571,321" coordsize="10081,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正方形/長方形 66" o:spid="_x0000_s1032" style="position:absolute;left:27571;top:5257;width:10081;height:25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" fillcolor="#0070c0" strokecolor="#385d8a" strokeweight="2pt"/>
                  <v:rect id="正方形/長方形 67" o:spid="_x0000_s1033" style="position:absolute;left:27571;top:321;width:10081;height:30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" filled="f" strokecolor="windowText" strokeweight=".5pt"/>
                  <v:line id="直線コネクタ 68" o:spid="_x0000_s1034" style="position:absolute;visibility:visible;mso-wrap-style:square" from="27571,12539" to="37652,1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" strokecolor="red" strokeweight="1.25pt">
                    <v:stroke dashstyle="3 1"/>
                  </v:line>
                </v:group>
                <v:group id="グループ化 69" o:spid="_x0000_s1035" style="position:absolute;left:46760;width:7921;height:30243" coordorigin="46760" coordsize="10081,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直線コネクタ 70" o:spid="_x0000_s1036" style="position:absolute;visibility:visible;mso-wrap-style:square" from="46760,12414" to="56841,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" strokecolor="red" strokeweight="1.5pt">
                    <v:stroke dashstyle="3 1"/>
                  </v:line>
                  <v:group id="グループ化 71" o:spid="_x0000_s1037" style="position:absolute;left:46760;width:10081;height:30243" coordorigin="46760" coordsize="10081,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正方形/長方形 72" o:spid="_x0000_s1038" style="position:absolute;left:46760;width:10081;height:30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" fillcolor="window" strokecolor="windowText" strokeweight=".5pt"/>
                    <v:rect id="正方形/長方形 73" o:spid="_x0000_s1039" style="position:absolute;left:46760;top:15121;width:9902;height:1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" fillcolor="#0070c0" strokecolor="#385d8a" strokeweight="2pt"/>
                    <v:line id="直線コネクタ 74" o:spid="_x0000_s1040" style="position:absolute;visibility:visible;mso-wrap-style:square" from="46760,19717" to="56841,19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" strokecolor="windowText" strokeweight="1.25pt">
                      <v:stroke dashstyle="3 1"/>
                    </v:line>
                  </v:group>
                  <v:line id="直線コネクタ 75" o:spid="_x0000_s1041" style="position:absolute;visibility:visible;mso-wrap-style:square" from="46760,12459" to="56841,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" strokecolor="red" strokeweight="1.25pt">
                    <v:stroke dashstyle="3 1"/>
                  </v:lin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6" o:spid="_x0000_s1042" type="#_x0000_t88" style="position:absolute;left:35196;top:5086;width:2881;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" adj="725" strokecolor="windowText"/>
                <v:shape id="右中かっこ 77" o:spid="_x0000_s1043" type="#_x0000_t88" style="position:absolute;left:54722;top:15331;width:2880;height:4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" adj="1492" strokecolor="windowText"/>
                <v:shapetype id="_x0000_t202" coordsize="21600,21600" o:spt="202" path="m,l,21600r21600,l21600,xe">
                  <v:stroke joinstyle="miter"/>
                  <v:path gradientshapeok="t" o:connecttype="rect"/>
                </v:shapetype>
                <v:shape id="テキスト ボックス 24" o:spid="_x0000_s1044" type="#_x0000_t202" style="position:absolute;left:9169;top:30243;width:7817;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4F72699"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正常</w:t>
                        </w:r>
                      </w:p>
                    </w:txbxContent>
                  </v:textbox>
                </v:shape>
                <v:shape id="テキスト ボックス 25" o:spid="_x0000_s1045" type="#_x0000_t202" style="position:absolute;left:27566;top:30826;width:8923;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76077AE1"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糖尿病</w:t>
                        </w:r>
                      </w:p>
                    </w:txbxContent>
                  </v:textbox>
                </v:shape>
                <v:shape id="テキスト ボックス 26" o:spid="_x0000_s1046" type="#_x0000_t202" style="position:absolute;left:45515;top:30669;width:997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20A8FB49" w14:textId="77777777" w:rsidR="00384741" w:rsidRPr="00071ABC" w:rsidRDefault="00384741" w:rsidP="00384741">
                        <w:pPr>
                          <w:pStyle w:val="Web"/>
                          <w:spacing w:before="0" w:beforeAutospacing="0" w:after="0" w:afterAutospacing="0"/>
                          <w:rPr>
                            <w:sz w:val="20"/>
                            <w:szCs w:val="20"/>
                          </w:rPr>
                        </w:pPr>
                        <w:r w:rsidRPr="00071ABC">
                          <w:rPr>
                            <w:rFonts w:asciiTheme="minorHAnsi" w:eastAsiaTheme="minorEastAsia" w:hAnsi="ＭＳ 明朝" w:cstheme="minorBidi" w:hint="eastAsia"/>
                            <w:b/>
                            <w:bCs/>
                            <w:color w:val="000000" w:themeColor="text1"/>
                            <w:kern w:val="24"/>
                            <w:sz w:val="20"/>
                            <w:szCs w:val="20"/>
                          </w:rPr>
                          <w:t>腎性糖尿</w:t>
                        </w:r>
                      </w:p>
                    </w:txbxContent>
                  </v:textbox>
                </v:shape>
                <v:shape id="テキスト ボックス 27" o:spid="_x0000_s1047" type="#_x0000_t202" style="position:absolute;left:872;top:9061;width:9329;height:8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CC3440" w14:textId="77777777" w:rsidR="00384741" w:rsidRPr="00071ABC" w:rsidRDefault="00384741" w:rsidP="00384741">
                        <w:pPr>
                          <w:pStyle w:val="Web"/>
                          <w:spacing w:before="0" w:beforeAutospacing="0" w:after="0" w:afterAutospacing="0"/>
                          <w:rPr>
                            <w:rFonts w:asciiTheme="minorEastAsia" w:eastAsiaTheme="minorEastAsia" w:hAnsiTheme="minorEastAsia"/>
                            <w:b/>
                            <w:sz w:val="20"/>
                            <w:szCs w:val="20"/>
                          </w:rPr>
                        </w:pPr>
                        <w:r w:rsidRPr="00071ABC">
                          <w:rPr>
                            <w:rFonts w:asciiTheme="minorEastAsia" w:eastAsiaTheme="minorEastAsia" w:hAnsiTheme="minorEastAsia" w:cstheme="minorBidi" w:hint="eastAsia"/>
                            <w:b/>
                            <w:color w:val="FF0000"/>
                            <w:kern w:val="24"/>
                            <w:sz w:val="20"/>
                            <w:szCs w:val="20"/>
                          </w:rPr>
                          <w:t>血糖値</w:t>
                        </w:r>
                        <w:r w:rsidRPr="00071ABC">
                          <w:rPr>
                            <w:rFonts w:asciiTheme="minorEastAsia" w:eastAsiaTheme="minorEastAsia" w:hAnsiTheme="minorEastAsia" w:cstheme="minorBidi"/>
                            <w:b/>
                            <w:color w:val="FF0000"/>
                            <w:kern w:val="24"/>
                            <w:sz w:val="20"/>
                            <w:szCs w:val="20"/>
                          </w:rPr>
                          <w:t>160</w:t>
                        </w:r>
                      </w:p>
                    </w:txbxContent>
                  </v:textbox>
                </v:shape>
                <v:shape id="テキスト ボックス 28" o:spid="_x0000_s1048" type="#_x0000_t202" style="position:absolute;left:57628;top:13870;width:9753;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34548B6C" w14:textId="0ECED35E" w:rsidR="00384741" w:rsidRPr="00071ABC" w:rsidRDefault="00384741" w:rsidP="00384741">
                        <w:pPr>
                          <w:pStyle w:val="Web"/>
                          <w:spacing w:before="0" w:beforeAutospacing="0" w:after="0" w:afterAutospacing="0" w:line="200" w:lineRule="exact"/>
                          <w:rPr>
                            <w:sz w:val="16"/>
                            <w:szCs w:val="16"/>
                          </w:rPr>
                        </w:pPr>
                        <w:r w:rsidRPr="00071ABC">
                          <w:rPr>
                            <w:rFonts w:asciiTheme="minorHAnsi" w:eastAsiaTheme="minorEastAsia" w:hAnsi="ＭＳ 明朝" w:cstheme="minorBidi" w:hint="eastAsia"/>
                            <w:color w:val="000000" w:themeColor="text1"/>
                            <w:kern w:val="24"/>
                            <w:sz w:val="16"/>
                            <w:szCs w:val="16"/>
                          </w:rPr>
                          <w:t>通常より低いいき値</w:t>
                        </w:r>
                        <w:r w:rsidR="0055065D" w:rsidRPr="0055065D">
                          <w:rPr>
                            <w:rFonts w:asciiTheme="minorHAnsi" w:eastAsiaTheme="minorHAnsi" w:hAnsiTheme="minorHAnsi" w:hint="eastAsia"/>
                            <w:sz w:val="16"/>
                            <w:szCs w:val="16"/>
                          </w:rPr>
                          <w:t>を</w:t>
                        </w:r>
                        <w:r w:rsidRPr="00071ABC">
                          <w:rPr>
                            <w:rFonts w:asciiTheme="minorHAnsi" w:eastAsiaTheme="minorEastAsia" w:hAnsi="ＭＳ 明朝" w:cstheme="minorBidi" w:hint="eastAsia"/>
                            <w:color w:val="000000" w:themeColor="text1"/>
                            <w:kern w:val="24"/>
                            <w:sz w:val="16"/>
                            <w:szCs w:val="16"/>
                          </w:rPr>
                          <w:t>超えた分が尿糖として出てくる．</w:t>
                        </w:r>
                      </w:p>
                    </w:txbxContent>
                  </v:textbox>
                </v:shape>
                <v:rect id="正方形/長方形 83" o:spid="_x0000_s1049" style="position:absolute;left:38075;top:5579;width:8642;height:1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v:textbox>
                    <w:txbxContent>
                      <w:p w14:paraId="793CFAB8" w14:textId="77777777" w:rsidR="00384741" w:rsidRPr="00071ABC" w:rsidRDefault="00384741" w:rsidP="00384741">
                        <w:pPr>
                          <w:pStyle w:val="Web"/>
                          <w:spacing w:before="0" w:beforeAutospacing="0" w:after="0" w:afterAutospacing="0" w:line="200" w:lineRule="exact"/>
                          <w:rPr>
                            <w:sz w:val="16"/>
                            <w:szCs w:val="16"/>
                          </w:rPr>
                        </w:pPr>
                        <w:r w:rsidRPr="00071ABC">
                          <w:rPr>
                            <w:rFonts w:asciiTheme="minorHAnsi" w:eastAsiaTheme="minorEastAsia" w:hAnsi="ＭＳ 明朝" w:cstheme="minorBidi" w:hint="eastAsia"/>
                            <w:color w:val="000000" w:themeColor="text1"/>
                            <w:kern w:val="24"/>
                            <w:sz w:val="16"/>
                            <w:szCs w:val="16"/>
                          </w:rPr>
                          <w:t>いき値を超えた分が尿糖として出てくる．</w:t>
                        </w:r>
                      </w:p>
                    </w:txbxContent>
                  </v:textbox>
                </v:rect>
              </v:group>
            </w:pict>
          </mc:Fallback>
        </mc:AlternateContent>
      </w:r>
    </w:p>
    <w:p w14:paraId="09A88DB5" w14:textId="77777777" w:rsidR="00384741" w:rsidRDefault="00384741" w:rsidP="00384741"/>
    <w:p w14:paraId="22510989" w14:textId="77777777" w:rsidR="00384741" w:rsidRDefault="00384741" w:rsidP="00384741"/>
    <w:p w14:paraId="19E789C4" w14:textId="77777777" w:rsidR="00384741" w:rsidRDefault="00384741" w:rsidP="00384741"/>
    <w:p w14:paraId="629CD222" w14:textId="77777777" w:rsidR="00384741" w:rsidRDefault="00384741" w:rsidP="00384741"/>
    <w:p w14:paraId="35364974" w14:textId="77777777" w:rsidR="00384741" w:rsidRDefault="00384741" w:rsidP="00384741"/>
    <w:p w14:paraId="7EACBE94" w14:textId="77777777" w:rsidR="00384741" w:rsidRDefault="00384741" w:rsidP="00384741"/>
    <w:p w14:paraId="441832FE" w14:textId="77777777" w:rsidR="00384741" w:rsidRDefault="00384741" w:rsidP="00384741"/>
    <w:p w14:paraId="6F692498" w14:textId="77777777" w:rsidR="00384741" w:rsidRDefault="00384741" w:rsidP="00384741"/>
    <w:p w14:paraId="2FADD1C2" w14:textId="77777777" w:rsidR="00384741" w:rsidRDefault="00384741" w:rsidP="00384741"/>
    <w:p w14:paraId="3A54C0BD" w14:textId="77777777" w:rsidR="00384741" w:rsidRDefault="00384741" w:rsidP="00384741"/>
    <w:p w14:paraId="6072F484" w14:textId="77777777" w:rsidR="00384741" w:rsidRDefault="00384741" w:rsidP="00384741"/>
    <w:p w14:paraId="4F955FCC" w14:textId="77777777" w:rsidR="00384741" w:rsidRDefault="00384741" w:rsidP="00384741"/>
    <w:p w14:paraId="3088E7C2" w14:textId="77777777" w:rsidR="00384741" w:rsidRPr="004620C8" w:rsidRDefault="00384741" w:rsidP="00384741">
      <w:pPr>
        <w:spacing w:line="480" w:lineRule="exact"/>
        <w:rPr>
          <w:rFonts w:ascii="AR P丸ゴシック体M" w:eastAsia="AR P丸ゴシック体M" w:hAnsiTheme="minorEastAsia"/>
          <w:b/>
          <w:sz w:val="24"/>
          <w:szCs w:val="24"/>
          <w:u w:val="single"/>
        </w:rPr>
      </w:pPr>
      <w:r w:rsidRPr="004620C8">
        <w:rPr>
          <w:rFonts w:ascii="AR P丸ゴシック体M" w:eastAsia="AR P丸ゴシック体M" w:hAnsiTheme="minorEastAsia" w:hint="eastAsia"/>
          <w:b/>
          <w:sz w:val="24"/>
          <w:szCs w:val="24"/>
          <w:u w:val="single"/>
        </w:rPr>
        <w:lastRenderedPageBreak/>
        <w:t>“糖尿病”とは？</w:t>
      </w:r>
    </w:p>
    <w:p w14:paraId="0F2FBE5E" w14:textId="77777777" w:rsidR="00384741" w:rsidRPr="004620C8" w:rsidRDefault="00384741" w:rsidP="00384741">
      <w:pPr>
        <w:spacing w:line="480" w:lineRule="exact"/>
        <w:contextualSpacing/>
        <w:rPr>
          <w:rFonts w:ascii="AR P丸ゴシック体M" w:eastAsia="AR P丸ゴシック体M" w:hAnsiTheme="minorEastAsia"/>
          <w:sz w:val="22"/>
        </w:rPr>
      </w:pP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にょう</w:t>
            </w:r>
          </w:rt>
          <w:rubyBase>
            <w:r w:rsidR="00384741" w:rsidRPr="004620C8">
              <w:rPr>
                <w:rFonts w:ascii="AR P丸ゴシック体M" w:eastAsia="AR P丸ゴシック体M" w:hAnsiTheme="minorEastAsia" w:hint="eastAsia"/>
                <w:sz w:val="22"/>
              </w:rPr>
              <w:t>尿</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とう</w:t>
            </w:r>
          </w:rt>
          <w:rubyBase>
            <w:r w:rsidR="00384741" w:rsidRPr="004620C8">
              <w:rPr>
                <w:rFonts w:ascii="AR P丸ゴシック体M" w:eastAsia="AR P丸ゴシック体M" w:hAnsiTheme="minorEastAsia" w:hint="eastAsia"/>
                <w:sz w:val="22"/>
              </w:rPr>
              <w:t>糖</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ようせい</w:t>
            </w:r>
          </w:rt>
          <w:rubyBase>
            <w:r w:rsidR="00384741" w:rsidRPr="004620C8">
              <w:rPr>
                <w:rFonts w:ascii="AR P丸ゴシック体M" w:eastAsia="AR P丸ゴシック体M" w:hAnsiTheme="minorEastAsia" w:hint="eastAsia"/>
                <w:sz w:val="22"/>
              </w:rPr>
              <w:t>陽性</w:t>
            </w:r>
          </w:rubyBase>
        </w:ruby>
      </w:r>
      <w:r w:rsidRPr="004620C8">
        <w:rPr>
          <w:rFonts w:ascii="AR P丸ゴシック体M" w:eastAsia="AR P丸ゴシック体M" w:hAnsiTheme="minorEastAsia" w:hint="eastAsia"/>
          <w:sz w:val="22"/>
        </w:rPr>
        <w:t>＝</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とうにょうびょう</w:t>
            </w:r>
          </w:rt>
          <w:rubyBase>
            <w:r w:rsidR="00384741" w:rsidRPr="004620C8">
              <w:rPr>
                <w:rFonts w:ascii="AR P丸ゴシック体M" w:eastAsia="AR P丸ゴシック体M" w:hAnsiTheme="minorEastAsia" w:hint="eastAsia"/>
                <w:sz w:val="22"/>
              </w:rPr>
              <w:t>糖尿病</w:t>
            </w:r>
          </w:rubyBase>
        </w:ruby>
      </w:r>
      <w:r w:rsidRPr="004620C8">
        <w:rPr>
          <w:rFonts w:ascii="AR P丸ゴシック体M" w:eastAsia="AR P丸ゴシック体M" w:hAnsiTheme="minorEastAsia" w:hint="eastAsia"/>
          <w:sz w:val="22"/>
        </w:rPr>
        <w:t>，ではありません．血糖値が高くなくても尿の中に糖が出てきてしまう</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たいしつ</w:t>
            </w:r>
          </w:rt>
          <w:rubyBase>
            <w:r w:rsidR="00384741" w:rsidRPr="004620C8">
              <w:rPr>
                <w:rFonts w:ascii="AR P丸ゴシック体M" w:eastAsia="AR P丸ゴシック体M" w:hAnsiTheme="minorEastAsia" w:hint="eastAsia"/>
                <w:sz w:val="22"/>
              </w:rPr>
              <w:t>体質</w:t>
            </w:r>
          </w:rubyBase>
        </w:ruby>
      </w:r>
      <w:r w:rsidRPr="004620C8">
        <w:rPr>
          <w:rFonts w:ascii="AR P丸ゴシック体M" w:eastAsia="AR P丸ゴシック体M" w:hAnsiTheme="minorEastAsia" w:hint="eastAsia"/>
          <w:sz w:val="22"/>
        </w:rPr>
        <w:t>の人がいます．これは“</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じんせい</w:t>
            </w:r>
          </w:rt>
          <w:rubyBase>
            <w:r w:rsidR="00384741" w:rsidRPr="004620C8">
              <w:rPr>
                <w:rFonts w:ascii="AR P丸ゴシック体M" w:eastAsia="AR P丸ゴシック体M" w:hAnsiTheme="minorEastAsia" w:hint="eastAsia"/>
                <w:sz w:val="22"/>
              </w:rPr>
              <w:t>腎性</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とうにょう</w:t>
            </w:r>
          </w:rt>
          <w:rubyBase>
            <w:r w:rsidR="00384741" w:rsidRPr="004620C8">
              <w:rPr>
                <w:rFonts w:ascii="AR P丸ゴシック体M" w:eastAsia="AR P丸ゴシック体M" w:hAnsiTheme="minorEastAsia" w:hint="eastAsia"/>
                <w:sz w:val="22"/>
              </w:rPr>
              <w:t>糖尿</w:t>
            </w:r>
          </w:rubyBase>
        </w:ruby>
      </w:r>
      <w:r w:rsidRPr="004620C8">
        <w:rPr>
          <w:rFonts w:ascii="AR P丸ゴシック体M" w:eastAsia="AR P丸ゴシック体M" w:hAnsiTheme="minorEastAsia" w:hint="eastAsia"/>
          <w:sz w:val="22"/>
        </w:rPr>
        <w:t>”といわれ，尿糖がでる方の3/4ぐらいが，この腎性糖尿です．腎性糖尿は病気ではありませんので</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ちりょう</w:t>
            </w:r>
          </w:rt>
          <w:rubyBase>
            <w:r w:rsidR="00384741" w:rsidRPr="004620C8">
              <w:rPr>
                <w:rFonts w:ascii="AR P丸ゴシック体M" w:eastAsia="AR P丸ゴシック体M" w:hAnsiTheme="minorEastAsia" w:hint="eastAsia"/>
                <w:sz w:val="22"/>
              </w:rPr>
              <w:t>治療</w:t>
            </w:r>
          </w:rubyBase>
        </w:ruby>
      </w:r>
      <w:r w:rsidRPr="004620C8">
        <w:rPr>
          <w:rFonts w:ascii="AR P丸ゴシック体M" w:eastAsia="AR P丸ゴシック体M" w:hAnsiTheme="minorEastAsia" w:hint="eastAsia"/>
          <w:sz w:val="22"/>
        </w:rPr>
        <w:t>の</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ひつよう</w:t>
            </w:r>
          </w:rt>
          <w:rubyBase>
            <w:r w:rsidR="00384741" w:rsidRPr="004620C8">
              <w:rPr>
                <w:rFonts w:ascii="AR P丸ゴシック体M" w:eastAsia="AR P丸ゴシック体M" w:hAnsiTheme="minorEastAsia" w:hint="eastAsia"/>
                <w:sz w:val="22"/>
              </w:rPr>
              <w:t>必要</w:t>
            </w:r>
          </w:rubyBase>
        </w:ruby>
      </w:r>
      <w:r w:rsidRPr="004620C8">
        <w:rPr>
          <w:rFonts w:ascii="AR P丸ゴシック体M" w:eastAsia="AR P丸ゴシック体M" w:hAnsiTheme="minorEastAsia" w:hint="eastAsia"/>
          <w:sz w:val="22"/>
        </w:rPr>
        <w:t>はありませんし，また腎性糖尿の</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かた</w:t>
            </w:r>
          </w:rt>
          <w:rubyBase>
            <w:r w:rsidR="00384741" w:rsidRPr="004620C8">
              <w:rPr>
                <w:rFonts w:ascii="AR P丸ゴシック体M" w:eastAsia="AR P丸ゴシック体M" w:hAnsiTheme="minorEastAsia" w:hint="eastAsia"/>
                <w:sz w:val="22"/>
              </w:rPr>
              <w:t>方</w:t>
            </w:r>
          </w:rubyBase>
        </w:ruby>
      </w:r>
      <w:r w:rsidRPr="004620C8">
        <w:rPr>
          <w:rFonts w:ascii="AR P丸ゴシック体M" w:eastAsia="AR P丸ゴシック体M" w:hAnsiTheme="minorEastAsia" w:hint="eastAsia"/>
          <w:sz w:val="22"/>
        </w:rPr>
        <w:t>が</w:t>
      </w:r>
      <w:r>
        <w:rPr>
          <w:rFonts w:ascii="AR P丸ゴシック体M" w:eastAsia="AR P丸ゴシック体M" w:hAnsiTheme="minorEastAsia" w:hint="eastAsia"/>
          <w:sz w:val="22"/>
        </w:rPr>
        <w:t>，そうでない方よりも</w:t>
      </w:r>
      <w:r w:rsidRPr="004620C8">
        <w:rPr>
          <w:rFonts w:ascii="AR P丸ゴシック体M" w:eastAsia="AR P丸ゴシック体M" w:hAnsiTheme="minorEastAsia" w:hint="eastAsia"/>
          <w:sz w:val="22"/>
        </w:rPr>
        <w:t>糖尿病になりやすい，といったこともありません．</w:t>
      </w:r>
    </w:p>
    <w:p w14:paraId="35A6DB2A" w14:textId="7777777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糖尿病は，ブドウ糖をうまくエネルギーに</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か</w:t>
            </w:r>
          </w:rt>
          <w:rubyBase>
            <w:r w:rsidR="00384741" w:rsidRPr="004620C8">
              <w:rPr>
                <w:rFonts w:ascii="AR P丸ゴシック体M" w:eastAsia="AR P丸ゴシック体M" w:hAnsiTheme="minorEastAsia" w:hint="eastAsia"/>
                <w:sz w:val="22"/>
              </w:rPr>
              <w:t>変</w:t>
            </w:r>
          </w:rubyBase>
        </w:ruby>
      </w:r>
      <w:r w:rsidRPr="004620C8">
        <w:rPr>
          <w:rFonts w:ascii="AR P丸ゴシック体M" w:eastAsia="AR P丸ゴシック体M" w:hAnsiTheme="minorEastAsia" w:hint="eastAsia"/>
          <w:sz w:val="22"/>
        </w:rPr>
        <w:t>えることができなくなる病気で，その結果，血液の中には使われないブドウ糖がたまってきます（この状態を“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こうけっとう</w:t>
            </w:r>
          </w:rt>
          <w:rubyBase>
            <w:r w:rsidR="00384741" w:rsidRPr="004620C8">
              <w:rPr>
                <w:rFonts w:ascii="AR P丸ゴシック体M" w:eastAsia="AR P丸ゴシック体M" w:hAnsiTheme="minorEastAsia" w:hint="eastAsia"/>
                <w:sz w:val="22"/>
              </w:rPr>
              <w:t>高血糖</w:t>
            </w:r>
          </w:rubyBase>
        </w:ruby>
      </w:r>
      <w:r w:rsidRPr="004620C8">
        <w:rPr>
          <w:rFonts w:ascii="AR P丸ゴシック体M" w:eastAsia="AR P丸ゴシック体M" w:hAnsiTheme="minorEastAsia" w:hint="eastAsia"/>
          <w:sz w:val="22"/>
        </w:rPr>
        <w:t>”といいます）．この高血糖が続くのが糖尿病です．</w:t>
      </w:r>
    </w:p>
    <w:p w14:paraId="5D32AAE1" w14:textId="7A0AEE06"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糖尿病は，成人の病気と思われがちですが，けっしてそ</w:t>
      </w:r>
      <w:r w:rsidR="00D82F8C">
        <w:rPr>
          <w:rFonts w:ascii="AR P丸ゴシック体M" w:eastAsia="AR P丸ゴシック体M" w:hAnsiTheme="minorEastAsia" w:hint="eastAsia"/>
          <w:sz w:val="22"/>
        </w:rPr>
        <w:t>のよう</w:t>
      </w:r>
      <w:r w:rsidRPr="004620C8">
        <w:rPr>
          <w:rFonts w:ascii="AR P丸ゴシック体M" w:eastAsia="AR P丸ゴシック体M" w:hAnsiTheme="minorEastAsia" w:hint="eastAsia"/>
          <w:sz w:val="22"/>
        </w:rPr>
        <w:t>なことはありません．血糖値を下げるインスリンというホルモンが，体の中で作れなくなっておきる糖尿病は小児に</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ひかくてき</w:t>
            </w:r>
          </w:rt>
          <w:rubyBase>
            <w:r w:rsidR="00384741" w:rsidRPr="004620C8">
              <w:rPr>
                <w:rFonts w:ascii="AR P丸ゴシック体M" w:eastAsia="AR P丸ゴシック体M" w:hAnsiTheme="minorEastAsia" w:hint="eastAsia"/>
                <w:sz w:val="22"/>
              </w:rPr>
              <w:t>比較的</w:t>
            </w:r>
          </w:rubyBase>
        </w:ruby>
      </w:r>
      <w:r w:rsidRPr="004620C8">
        <w:rPr>
          <w:rFonts w:ascii="AR P丸ゴシック体M" w:eastAsia="AR P丸ゴシック体M" w:hAnsiTheme="minorEastAsia" w:hint="eastAsia"/>
          <w:sz w:val="22"/>
        </w:rPr>
        <w:t>多いといわれています．また，いわゆる</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せいじんがた</w:t>
            </w:r>
          </w:rt>
          <w:rubyBase>
            <w:r w:rsidR="00384741" w:rsidRPr="004620C8">
              <w:rPr>
                <w:rFonts w:ascii="AR P丸ゴシック体M" w:eastAsia="AR P丸ゴシック体M" w:hAnsiTheme="minorEastAsia" w:hint="eastAsia"/>
                <w:sz w:val="22"/>
              </w:rPr>
              <w:t>成人型</w:t>
            </w:r>
          </w:rubyBase>
        </w:ruby>
      </w:r>
      <w:r w:rsidRPr="004620C8">
        <w:rPr>
          <w:rFonts w:ascii="AR P丸ゴシック体M" w:eastAsia="AR P丸ゴシック体M" w:hAnsiTheme="minorEastAsia" w:hint="eastAsia"/>
          <w:sz w:val="22"/>
        </w:rPr>
        <w:t>の糖尿病も小学校高学年から中学生以上の年代を中心に</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ぞうか</w:t>
            </w:r>
          </w:rt>
          <w:rubyBase>
            <w:r w:rsidR="00384741" w:rsidRPr="004620C8">
              <w:rPr>
                <w:rFonts w:ascii="AR P丸ゴシック体M" w:eastAsia="AR P丸ゴシック体M" w:hAnsiTheme="minorEastAsia" w:hint="eastAsia"/>
                <w:sz w:val="22"/>
              </w:rPr>
              <w:t>増加</w:t>
            </w:r>
          </w:rubyBase>
        </w:ruby>
      </w:r>
      <w:r w:rsidRPr="004620C8">
        <w:rPr>
          <w:rFonts w:ascii="AR P丸ゴシック体M" w:eastAsia="AR P丸ゴシック体M" w:hAnsiTheme="minorEastAsia" w:hint="eastAsia"/>
          <w:sz w:val="22"/>
        </w:rPr>
        <w:t>しています．</w:t>
      </w:r>
    </w:p>
    <w:p w14:paraId="516C88F3" w14:textId="77777777" w:rsidR="00384741" w:rsidRDefault="00384741" w:rsidP="00384741"/>
    <w:p w14:paraId="4BCEBF4C" w14:textId="77777777" w:rsidR="00384741" w:rsidRPr="004620C8" w:rsidRDefault="00384741" w:rsidP="00384741">
      <w:pPr>
        <w:spacing w:line="480" w:lineRule="exact"/>
        <w:rPr>
          <w:rFonts w:ascii="AR P丸ゴシック体M" w:eastAsia="AR P丸ゴシック体M" w:hAnsiTheme="minorEastAsia"/>
          <w:b/>
          <w:sz w:val="24"/>
          <w:szCs w:val="24"/>
          <w:u w:val="single"/>
        </w:rPr>
      </w:pPr>
      <w:r w:rsidRPr="004620C8">
        <w:rPr>
          <w:rFonts w:ascii="AR P丸ゴシック体M" w:eastAsia="AR P丸ゴシック体M" w:hAnsiTheme="minorEastAsia" w:hint="eastAsia"/>
          <w:b/>
          <w:sz w:val="24"/>
          <w:szCs w:val="24"/>
          <w:u w:val="single"/>
        </w:rPr>
        <w:t>“糖尿病”だとどうしてこまるの？</w:t>
      </w:r>
    </w:p>
    <w:p w14:paraId="558DAB76" w14:textId="1599AAA5"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糖尿病は，からだがうまくブドウ糖を利用できないために血液の中に</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よぶん</w:t>
            </w:r>
          </w:rt>
          <w:rubyBase>
            <w:r w:rsidR="00384741" w:rsidRPr="004620C8">
              <w:rPr>
                <w:rFonts w:ascii="AR P丸ゴシック体M" w:eastAsia="AR P丸ゴシック体M" w:hAnsiTheme="minorEastAsia" w:hint="eastAsia"/>
                <w:sz w:val="22"/>
              </w:rPr>
              <w:t>余分</w:t>
            </w:r>
          </w:rubyBase>
        </w:ruby>
      </w:r>
      <w:r w:rsidRPr="004620C8">
        <w:rPr>
          <w:rFonts w:ascii="AR P丸ゴシック体M" w:eastAsia="AR P丸ゴシック体M" w:hAnsiTheme="minorEastAsia" w:hint="eastAsia"/>
          <w:sz w:val="22"/>
        </w:rPr>
        <w:t>なブドウ糖がたまってしまう病気です．血糖値が高いままの</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じょうたい</w:t>
            </w:r>
          </w:rt>
          <w:rubyBase>
            <w:r w:rsidR="00384741" w:rsidRPr="004620C8">
              <w:rPr>
                <w:rFonts w:ascii="AR P丸ゴシック体M" w:eastAsia="AR P丸ゴシック体M" w:hAnsiTheme="minorEastAsia" w:hint="eastAsia"/>
                <w:sz w:val="22"/>
              </w:rPr>
              <w:t>状態</w:t>
            </w:r>
          </w:rubyBase>
        </w:ruby>
      </w:r>
      <w:r w:rsidRPr="004620C8">
        <w:rPr>
          <w:rFonts w:ascii="AR P丸ゴシック体M" w:eastAsia="AR P丸ゴシック体M" w:hAnsiTheme="minorEastAsia" w:hint="eastAsia"/>
          <w:sz w:val="22"/>
        </w:rPr>
        <w:t>が長い間続くと，体の中の細い</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けっかん</w:t>
            </w:r>
          </w:rt>
          <w:rubyBase>
            <w:r w:rsidR="00384741" w:rsidRPr="004620C8">
              <w:rPr>
                <w:rFonts w:ascii="AR P丸ゴシック体M" w:eastAsia="AR P丸ゴシック体M" w:hAnsiTheme="minorEastAsia" w:hint="eastAsia"/>
                <w:sz w:val="22"/>
              </w:rPr>
              <w:t>血管</w:t>
            </w:r>
          </w:rubyBase>
        </w:ruby>
      </w:r>
      <w:r w:rsidRPr="004620C8">
        <w:rPr>
          <w:rFonts w:ascii="AR P丸ゴシック体M" w:eastAsia="AR P丸ゴシック体M" w:hAnsiTheme="minorEastAsia" w:hint="eastAsia"/>
          <w:sz w:val="22"/>
        </w:rPr>
        <w:t>が</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いた</w:t>
            </w:r>
          </w:rt>
          <w:rubyBase>
            <w:r w:rsidR="00384741" w:rsidRPr="004620C8">
              <w:rPr>
                <w:rFonts w:ascii="AR P丸ゴシック体M" w:eastAsia="AR P丸ゴシック体M" w:hAnsiTheme="minorEastAsia" w:hint="eastAsia"/>
                <w:sz w:val="22"/>
              </w:rPr>
              <w:t>傷</w:t>
            </w:r>
          </w:rubyBase>
        </w:ruby>
      </w:r>
      <w:r w:rsidRPr="004620C8">
        <w:rPr>
          <w:rFonts w:ascii="AR P丸ゴシック体M" w:eastAsia="AR P丸ゴシック体M" w:hAnsiTheme="minorEastAsia" w:hint="eastAsia"/>
          <w:sz w:val="22"/>
        </w:rPr>
        <w:t>んで</w:t>
      </w:r>
      <w:r w:rsidR="00D82F8C">
        <w:rPr>
          <w:rFonts w:ascii="AR P丸ゴシック体M" w:eastAsia="AR P丸ゴシック体M" w:hAnsiTheme="minorEastAsia" w:hint="eastAsia"/>
          <w:sz w:val="22"/>
        </w:rPr>
        <w:t>しまい</w:t>
      </w:r>
      <w:r w:rsidRPr="004620C8">
        <w:rPr>
          <w:rFonts w:ascii="AR P丸ゴシック体M" w:eastAsia="AR P丸ゴシック体M" w:hAnsiTheme="minorEastAsia" w:hint="eastAsia"/>
          <w:sz w:val="22"/>
        </w:rPr>
        <w:t>ます．特に重要なのが，</w:t>
      </w:r>
      <w:r w:rsidRPr="004620C8">
        <w:rPr>
          <w:rFonts w:ascii="AR P丸ゴシック体M" w:eastAsia="AR P丸ゴシック体M" w:hAnsiTheme="minorEastAsia" w:hint="eastAsia"/>
          <w:b/>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b/>
                <w:sz w:val="11"/>
              </w:rPr>
              <w:t>め</w:t>
            </w:r>
          </w:rt>
          <w:rubyBase>
            <w:r w:rsidR="00384741" w:rsidRPr="004620C8">
              <w:rPr>
                <w:rFonts w:ascii="AR P丸ゴシック体M" w:eastAsia="AR P丸ゴシック体M" w:hAnsiTheme="minorEastAsia" w:hint="eastAsia"/>
                <w:b/>
                <w:sz w:val="22"/>
              </w:rPr>
              <w:t>眼</w:t>
            </w:r>
          </w:rubyBase>
        </w:ruby>
      </w:r>
      <w:r w:rsidRPr="004620C8">
        <w:rPr>
          <w:rFonts w:ascii="AR P丸ゴシック体M" w:eastAsia="AR P丸ゴシック体M" w:hAnsiTheme="minorEastAsia" w:hint="eastAsia"/>
          <w:sz w:val="22"/>
        </w:rPr>
        <w:t>（</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もうまく</w:t>
            </w:r>
          </w:rt>
          <w:rubyBase>
            <w:r w:rsidR="00384741" w:rsidRPr="004620C8">
              <w:rPr>
                <w:rFonts w:ascii="AR P丸ゴシック体M" w:eastAsia="AR P丸ゴシック体M" w:hAnsiTheme="minorEastAsia" w:hint="eastAsia"/>
                <w:sz w:val="22"/>
              </w:rPr>
              <w:t>網膜</w:t>
            </w:r>
          </w:rubyBase>
        </w:ruby>
      </w:r>
      <w:r w:rsidRPr="004620C8">
        <w:rPr>
          <w:rFonts w:ascii="AR P丸ゴシック体M" w:eastAsia="AR P丸ゴシック体M" w:hAnsiTheme="minorEastAsia" w:hint="eastAsia"/>
          <w:sz w:val="22"/>
        </w:rPr>
        <w:t>の細い血管が出血すると</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しりょく</w:t>
            </w:r>
          </w:rt>
          <w:rubyBase>
            <w:r w:rsidR="00384741" w:rsidRPr="004620C8">
              <w:rPr>
                <w:rFonts w:ascii="AR P丸ゴシック体M" w:eastAsia="AR P丸ゴシック体M" w:hAnsiTheme="minorEastAsia" w:hint="eastAsia"/>
                <w:sz w:val="22"/>
              </w:rPr>
              <w:t>視力</w:t>
            </w:r>
          </w:rubyBase>
        </w:ruby>
      </w:r>
      <w:r w:rsidRPr="004620C8">
        <w:rPr>
          <w:rFonts w:ascii="AR P丸ゴシック体M" w:eastAsia="AR P丸ゴシック体M" w:hAnsiTheme="minorEastAsia" w:hint="eastAsia"/>
          <w:sz w:val="22"/>
        </w:rPr>
        <w:t>に大きな</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しょうがい</w:t>
            </w:r>
          </w:rt>
          <w:rubyBase>
            <w:r w:rsidR="00384741" w:rsidRPr="004620C8">
              <w:rPr>
                <w:rFonts w:ascii="AR P丸ゴシック体M" w:eastAsia="AR P丸ゴシック体M" w:hAnsiTheme="minorEastAsia" w:hint="eastAsia"/>
                <w:sz w:val="22"/>
              </w:rPr>
              <w:t>障害</w:t>
            </w:r>
          </w:rubyBase>
        </w:ruby>
      </w:r>
      <w:r w:rsidRPr="004620C8">
        <w:rPr>
          <w:rFonts w:ascii="AR P丸ゴシック体M" w:eastAsia="AR P丸ゴシック体M" w:hAnsiTheme="minorEastAsia" w:hint="eastAsia"/>
          <w:sz w:val="22"/>
        </w:rPr>
        <w:t>がでます），</w:t>
      </w:r>
      <w:r w:rsidRPr="004620C8">
        <w:rPr>
          <w:rFonts w:ascii="AR P丸ゴシック体M" w:eastAsia="AR P丸ゴシック体M" w:hAnsiTheme="minorEastAsia" w:hint="eastAsia"/>
          <w:b/>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b/>
                <w:sz w:val="11"/>
              </w:rPr>
              <w:t>じんぞう</w:t>
            </w:r>
          </w:rt>
          <w:rubyBase>
            <w:r w:rsidR="00384741" w:rsidRPr="004620C8">
              <w:rPr>
                <w:rFonts w:ascii="AR P丸ゴシック体M" w:eastAsia="AR P丸ゴシック体M" w:hAnsiTheme="minorEastAsia" w:hint="eastAsia"/>
                <w:b/>
                <w:sz w:val="22"/>
              </w:rPr>
              <w:t>腎臓</w:t>
            </w:r>
          </w:rubyBase>
        </w:ruby>
      </w:r>
      <w:r w:rsidRPr="004620C8">
        <w:rPr>
          <w:rFonts w:ascii="AR P丸ゴシック体M" w:eastAsia="AR P丸ゴシック体M" w:hAnsiTheme="minorEastAsia" w:hint="eastAsia"/>
          <w:sz w:val="22"/>
        </w:rPr>
        <w:t>（細い血管が集まった</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ぞうき</w:t>
            </w:r>
          </w:rt>
          <w:rubyBase>
            <w:r w:rsidR="00384741" w:rsidRPr="004620C8">
              <w:rPr>
                <w:rFonts w:ascii="AR P丸ゴシック体M" w:eastAsia="AR P丸ゴシック体M" w:hAnsiTheme="minorEastAsia" w:hint="eastAsia"/>
                <w:sz w:val="22"/>
              </w:rPr>
              <w:t>臓器</w:t>
            </w:r>
          </w:rubyBase>
        </w:ruby>
      </w:r>
      <w:r w:rsidRPr="004620C8">
        <w:rPr>
          <w:rFonts w:ascii="AR P丸ゴシック体M" w:eastAsia="AR P丸ゴシック体M" w:hAnsiTheme="minorEastAsia" w:hint="eastAsia"/>
          <w:sz w:val="22"/>
        </w:rPr>
        <w:t>で，血液中の</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ろうはいぶつ</w:t>
            </w:r>
          </w:rt>
          <w:rubyBase>
            <w:r w:rsidR="00384741" w:rsidRPr="004620C8">
              <w:rPr>
                <w:rFonts w:ascii="AR P丸ゴシック体M" w:eastAsia="AR P丸ゴシック体M" w:hAnsiTheme="minorEastAsia" w:hint="eastAsia"/>
                <w:sz w:val="22"/>
              </w:rPr>
              <w:t>老廃物</w:t>
            </w:r>
          </w:rubyBase>
        </w:ruby>
      </w:r>
      <w:r w:rsidRPr="004620C8">
        <w:rPr>
          <w:rFonts w:ascii="AR P丸ゴシック体M" w:eastAsia="AR P丸ゴシック体M" w:hAnsiTheme="minorEastAsia" w:hint="eastAsia"/>
          <w:sz w:val="22"/>
        </w:rPr>
        <w:t>を体のそとに捨てるのに大事な役割をします．これが働かなくなると血液の中に老廃物がたまって体の具合がわるくなります），</w:t>
      </w:r>
      <w:r w:rsidRPr="004620C8">
        <w:rPr>
          <w:rFonts w:ascii="AR P丸ゴシック体M" w:eastAsia="AR P丸ゴシック体M" w:hAnsiTheme="minorEastAsia" w:hint="eastAsia"/>
          <w:b/>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b/>
                <w:sz w:val="11"/>
              </w:rPr>
              <w:t>しんけい</w:t>
            </w:r>
          </w:rt>
          <w:rubyBase>
            <w:r w:rsidR="00384741" w:rsidRPr="004620C8">
              <w:rPr>
                <w:rFonts w:ascii="AR P丸ゴシック体M" w:eastAsia="AR P丸ゴシック体M" w:hAnsiTheme="minorEastAsia" w:hint="eastAsia"/>
                <w:b/>
                <w:sz w:val="22"/>
              </w:rPr>
              <w:t>神経</w:t>
            </w:r>
          </w:rubyBase>
        </w:ruby>
      </w:r>
      <w:r w:rsidRPr="004620C8">
        <w:rPr>
          <w:rFonts w:ascii="AR P丸ゴシック体M" w:eastAsia="AR P丸ゴシック体M" w:hAnsiTheme="minorEastAsia" w:hint="eastAsia"/>
          <w:sz w:val="22"/>
        </w:rPr>
        <w:t>（特に</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いた</w:t>
            </w:r>
          </w:rt>
          <w:rubyBase>
            <w:r w:rsidR="00384741">
              <w:rPr>
                <w:rFonts w:ascii="AR P丸ゴシック体M" w:eastAsia="AR P丸ゴシック体M" w:hAnsiTheme="minorEastAsia"/>
                <w:sz w:val="22"/>
              </w:rPr>
              <w:t>痛</w:t>
            </w:r>
          </w:rubyBase>
        </w:ruby>
      </w:r>
      <w:r w:rsidRPr="004620C8">
        <w:rPr>
          <w:rFonts w:ascii="AR P丸ゴシック体M" w:eastAsia="AR P丸ゴシック体M" w:hAnsiTheme="minorEastAsia" w:hint="eastAsia"/>
          <w:sz w:val="22"/>
        </w:rPr>
        <w:t>みなどを感じる神経が</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しょうがい</w:t>
            </w:r>
          </w:rt>
          <w:rubyBase>
            <w:r w:rsidR="00384741">
              <w:rPr>
                <w:rFonts w:ascii="AR P丸ゴシック体M" w:eastAsia="AR P丸ゴシック体M" w:hAnsiTheme="minorEastAsia"/>
                <w:sz w:val="22"/>
              </w:rPr>
              <w:t>障害</w:t>
            </w:r>
          </w:rubyBase>
        </w:ruby>
      </w:r>
      <w:r w:rsidRPr="004620C8">
        <w:rPr>
          <w:rFonts w:ascii="AR P丸ゴシック体M" w:eastAsia="AR P丸ゴシック体M" w:hAnsiTheme="minorEastAsia" w:hint="eastAsia"/>
          <w:sz w:val="22"/>
        </w:rPr>
        <w:t>されると，痛みににぶくなって思わぬ大きな</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きず</w:t>
            </w:r>
          </w:rt>
          <w:rubyBase>
            <w:r w:rsidR="00384741">
              <w:rPr>
                <w:rFonts w:ascii="AR P丸ゴシック体M" w:eastAsia="AR P丸ゴシック体M" w:hAnsiTheme="minorEastAsia"/>
                <w:sz w:val="22"/>
              </w:rPr>
              <w:t>傷</w:t>
            </w:r>
          </w:rubyBase>
        </w:ruby>
      </w:r>
      <w:r w:rsidRPr="004620C8">
        <w:rPr>
          <w:rFonts w:ascii="AR P丸ゴシック体M" w:eastAsia="AR P丸ゴシック体M" w:hAnsiTheme="minorEastAsia" w:hint="eastAsia"/>
          <w:sz w:val="22"/>
        </w:rPr>
        <w:t>を負ったりします）です．また，</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どうみゃく</w:t>
            </w:r>
          </w:rt>
          <w:rubyBase>
            <w:r w:rsidR="00384741" w:rsidRPr="004620C8">
              <w:rPr>
                <w:rFonts w:ascii="AR P丸ゴシック体M" w:eastAsia="AR P丸ゴシック体M" w:hAnsiTheme="minorEastAsia" w:hint="eastAsia"/>
                <w:sz w:val="22"/>
              </w:rPr>
              <w:t>動脈</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こうか</w:t>
            </w:r>
          </w:rt>
          <w:rubyBase>
            <w:r w:rsidR="00384741" w:rsidRPr="004620C8">
              <w:rPr>
                <w:rFonts w:ascii="AR P丸ゴシック体M" w:eastAsia="AR P丸ゴシック体M" w:hAnsiTheme="minorEastAsia" w:hint="eastAsia"/>
                <w:sz w:val="22"/>
              </w:rPr>
              <w:t>硬化</w:t>
            </w:r>
          </w:rubyBase>
        </w:ruby>
      </w:r>
      <w:r w:rsidRPr="004620C8">
        <w:rPr>
          <w:rFonts w:ascii="AR P丸ゴシック体M" w:eastAsia="AR P丸ゴシック体M" w:hAnsiTheme="minorEastAsia" w:hint="eastAsia"/>
          <w:sz w:val="22"/>
        </w:rPr>
        <w:t>にもなりやすく，</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しんきん</w:t>
            </w:r>
          </w:rt>
          <w:rubyBase>
            <w:r w:rsidR="00384741" w:rsidRPr="004620C8">
              <w:rPr>
                <w:rFonts w:ascii="AR P丸ゴシック体M" w:eastAsia="AR P丸ゴシック体M" w:hAnsiTheme="minorEastAsia" w:hint="eastAsia"/>
                <w:sz w:val="22"/>
              </w:rPr>
              <w:t>心筋</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こうそく</w:t>
            </w:r>
          </w:rt>
          <w:rubyBase>
            <w:r w:rsidR="00384741" w:rsidRPr="004620C8">
              <w:rPr>
                <w:rFonts w:ascii="AR P丸ゴシック体M" w:eastAsia="AR P丸ゴシック体M" w:hAnsiTheme="minorEastAsia" w:hint="eastAsia"/>
                <w:sz w:val="22"/>
              </w:rPr>
              <w:t>梗塞</w:t>
            </w:r>
          </w:rubyBase>
        </w:ruby>
      </w:r>
      <w:r w:rsidRPr="004620C8">
        <w:rPr>
          <w:rFonts w:ascii="AR P丸ゴシック体M" w:eastAsia="AR P丸ゴシック体M" w:hAnsiTheme="minorEastAsia" w:hint="eastAsia"/>
          <w:sz w:val="22"/>
        </w:rPr>
        <w:t>や，</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のう</w:t>
            </w:r>
          </w:rt>
          <w:rubyBase>
            <w:r w:rsidR="00384741" w:rsidRPr="004620C8">
              <w:rPr>
                <w:rFonts w:ascii="AR P丸ゴシック体M" w:eastAsia="AR P丸ゴシック体M" w:hAnsiTheme="minorEastAsia" w:hint="eastAsia"/>
                <w:sz w:val="22"/>
              </w:rPr>
              <w:t>脳</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こうそく</w:t>
            </w:r>
          </w:rt>
          <w:rubyBase>
            <w:r w:rsidR="00384741" w:rsidRPr="004620C8">
              <w:rPr>
                <w:rFonts w:ascii="AR P丸ゴシック体M" w:eastAsia="AR P丸ゴシック体M" w:hAnsiTheme="minorEastAsia" w:hint="eastAsia"/>
                <w:sz w:val="22"/>
              </w:rPr>
              <w:t>梗塞</w:t>
            </w:r>
          </w:rubyBase>
        </w:ruby>
      </w:r>
      <w:r w:rsidRPr="004620C8">
        <w:rPr>
          <w:rFonts w:ascii="AR P丸ゴシック体M" w:eastAsia="AR P丸ゴシック体M" w:hAnsiTheme="minorEastAsia" w:hint="eastAsia"/>
          <w:sz w:val="22"/>
        </w:rPr>
        <w:t>などの危険も増えます．</w:t>
      </w:r>
    </w:p>
    <w:p w14:paraId="36F7BA70" w14:textId="7777777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ただし，このようなことは，血糖値が高くなってすぐに起きるわけではありません．血糖値が高い状態を何年も</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ほうち</w:t>
            </w:r>
          </w:rt>
          <w:rubyBase>
            <w:r w:rsidR="00384741" w:rsidRPr="004620C8">
              <w:rPr>
                <w:rFonts w:ascii="AR P丸ゴシック体M" w:eastAsia="AR P丸ゴシック体M" w:hAnsiTheme="minorEastAsia" w:hint="eastAsia"/>
                <w:sz w:val="22"/>
              </w:rPr>
              <w:t>放置</w:t>
            </w:r>
          </w:rubyBase>
        </w:ruby>
      </w:r>
      <w:r w:rsidRPr="004620C8">
        <w:rPr>
          <w:rFonts w:ascii="AR P丸ゴシック体M" w:eastAsia="AR P丸ゴシック体M" w:hAnsiTheme="minorEastAsia" w:hint="eastAsia"/>
          <w:sz w:val="22"/>
        </w:rPr>
        <w:t>したときに起きてきます．そして</w:t>
      </w:r>
      <w:r>
        <w:rPr>
          <w:rFonts w:ascii="AR P丸ゴシック体M" w:eastAsia="AR P丸ゴシック体M" w:hAnsiTheme="minorEastAsia" w:hint="eastAsia"/>
          <w:sz w:val="22"/>
        </w:rPr>
        <w:t>早い</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じき</w:t>
            </w:r>
          </w:rt>
          <w:rubyBase>
            <w:r w:rsidR="00384741">
              <w:rPr>
                <w:rFonts w:ascii="AR P丸ゴシック体M" w:eastAsia="AR P丸ゴシック体M" w:hAnsiTheme="minorEastAsia"/>
                <w:sz w:val="22"/>
              </w:rPr>
              <w:t>時期</w:t>
            </w:r>
          </w:rubyBase>
        </w:ruby>
      </w:r>
      <w:r>
        <w:rPr>
          <w:rFonts w:ascii="AR P丸ゴシック体M" w:eastAsia="AR P丸ゴシック体M" w:hAnsiTheme="minorEastAsia" w:hint="eastAsia"/>
          <w:sz w:val="22"/>
        </w:rPr>
        <w:t>に見つけて</w:t>
      </w:r>
      <w:r w:rsidRPr="004620C8">
        <w:rPr>
          <w:rFonts w:ascii="AR P丸ゴシック体M" w:eastAsia="AR P丸ゴシック体M" w:hAnsiTheme="minorEastAsia" w:hint="eastAsia"/>
          <w:sz w:val="22"/>
        </w:rPr>
        <w:t>血糖値を良い</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じょうたい</w:t>
            </w:r>
          </w:rt>
          <w:rubyBase>
            <w:r w:rsidR="00384741" w:rsidRPr="004620C8">
              <w:rPr>
                <w:rFonts w:ascii="AR P丸ゴシック体M" w:eastAsia="AR P丸ゴシック体M" w:hAnsiTheme="minorEastAsia" w:hint="eastAsia"/>
                <w:sz w:val="22"/>
              </w:rPr>
              <w:t>状態</w:t>
            </w:r>
          </w:rubyBase>
        </w:ruby>
      </w:r>
      <w:r w:rsidRPr="004620C8">
        <w:rPr>
          <w:rFonts w:ascii="AR P丸ゴシック体M" w:eastAsia="AR P丸ゴシック体M" w:hAnsiTheme="minorEastAsia" w:hint="eastAsia"/>
          <w:sz w:val="22"/>
        </w:rPr>
        <w:t>に</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たも</w:t>
            </w:r>
          </w:rt>
          <w:rubyBase>
            <w:r w:rsidR="00384741">
              <w:rPr>
                <w:rFonts w:ascii="AR P丸ゴシック体M" w:eastAsia="AR P丸ゴシック体M" w:hAnsiTheme="minorEastAsia"/>
                <w:sz w:val="22"/>
              </w:rPr>
              <w:t>保</w:t>
            </w:r>
          </w:rubyBase>
        </w:ruby>
      </w:r>
      <w:r w:rsidRPr="004620C8">
        <w:rPr>
          <w:rFonts w:ascii="AR P丸ゴシック体M" w:eastAsia="AR P丸ゴシック体M" w:hAnsiTheme="minorEastAsia" w:hint="eastAsia"/>
          <w:sz w:val="22"/>
        </w:rPr>
        <w:t>つことで</w:t>
      </w:r>
      <w:r>
        <w:rPr>
          <w:rFonts w:ascii="AR P丸ゴシック体M" w:eastAsia="AR P丸ゴシック体M" w:hAnsiTheme="minorEastAsia" w:hint="eastAsia"/>
          <w:sz w:val="22"/>
        </w:rPr>
        <w:t>このようなことがおきるのを</w:t>
      </w:r>
      <w:r>
        <w:rPr>
          <w:rFonts w:ascii="AR P丸ゴシック体M" w:eastAsia="AR P丸ゴシック体M" w:hAnsiTheme="minorEastAsia"/>
          <w:sz w:val="22"/>
        </w:rPr>
        <w:ruby>
          <w:rubyPr>
            <w:rubyAlign w:val="distributeSpace"/>
            <w:hps w:val="11"/>
            <w:hpsRaise w:val="20"/>
            <w:hpsBaseText w:val="22"/>
            <w:lid w:val="ja-JP"/>
          </w:rubyPr>
          <w:rt>
            <w:r w:rsidR="00384741" w:rsidRPr="004620C8">
              <w:rPr>
                <w:rFonts w:ascii="AR P丸ゴシック体M" w:eastAsia="AR P丸ゴシック体M" w:hAnsiTheme="minorEastAsia"/>
                <w:sz w:val="11"/>
              </w:rPr>
              <w:t>ふせ</w:t>
            </w:r>
          </w:rt>
          <w:rubyBase>
            <w:r w:rsidR="00384741">
              <w:rPr>
                <w:rFonts w:ascii="AR P丸ゴシック体M" w:eastAsia="AR P丸ゴシック体M" w:hAnsiTheme="minorEastAsia"/>
                <w:sz w:val="22"/>
              </w:rPr>
              <w:t>防</w:t>
            </w:r>
          </w:rubyBase>
        </w:ruby>
      </w:r>
      <w:r w:rsidRPr="004620C8">
        <w:rPr>
          <w:rFonts w:ascii="AR P丸ゴシック体M" w:eastAsia="AR P丸ゴシック体M" w:hAnsiTheme="minorEastAsia" w:hint="eastAsia"/>
          <w:sz w:val="22"/>
        </w:rPr>
        <w:t>ぐことができます．</w:t>
      </w:r>
    </w:p>
    <w:p w14:paraId="58B83C18" w14:textId="5F31CAC2" w:rsidR="00384741" w:rsidRPr="004620C8" w:rsidRDefault="00384741" w:rsidP="00384741">
      <w:pPr>
        <w:spacing w:line="480" w:lineRule="exact"/>
        <w:rPr>
          <w:rFonts w:ascii="AR P丸ゴシック体M" w:eastAsia="AR P丸ゴシック体M" w:hAnsiTheme="minorEastAsia"/>
          <w:sz w:val="22"/>
        </w:rPr>
      </w:pPr>
      <w:r>
        <w:rPr>
          <w:rFonts w:ascii="AR P丸ゴシック体M" w:eastAsia="AR P丸ゴシック体M" w:hAnsiTheme="minorEastAsia" w:hint="eastAsia"/>
          <w:sz w:val="22"/>
        </w:rPr>
        <w:t>すこしぐらい</w:t>
      </w:r>
      <w:r w:rsidRPr="004620C8">
        <w:rPr>
          <w:rFonts w:ascii="AR P丸ゴシック体M" w:eastAsia="AR P丸ゴシック体M" w:hAnsiTheme="minorEastAsia" w:hint="eastAsia"/>
          <w:sz w:val="22"/>
        </w:rPr>
        <w:t>血糖値が高くなってもあまり</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しょうじょう</w:t>
            </w:r>
          </w:rt>
          <w:rubyBase>
            <w:r w:rsidR="00384741" w:rsidRPr="004620C8">
              <w:rPr>
                <w:rFonts w:ascii="AR P丸ゴシック体M" w:eastAsia="AR P丸ゴシック体M" w:hAnsiTheme="minorEastAsia" w:hint="eastAsia"/>
                <w:sz w:val="22"/>
              </w:rPr>
              <w:t>症状</w:t>
            </w:r>
          </w:rubyBase>
        </w:ruby>
      </w:r>
      <w:r w:rsidRPr="004620C8">
        <w:rPr>
          <w:rFonts w:ascii="AR P丸ゴシック体M" w:eastAsia="AR P丸ゴシック体M" w:hAnsiTheme="minorEastAsia" w:hint="eastAsia"/>
          <w:sz w:val="22"/>
        </w:rPr>
        <w:t>は出ません．のどが</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かわ</w:t>
            </w:r>
          </w:rt>
          <w:rubyBase>
            <w:r w:rsidR="00384741" w:rsidRPr="004620C8">
              <w:rPr>
                <w:rFonts w:ascii="AR P丸ゴシック体M" w:eastAsia="AR P丸ゴシック体M" w:hAnsiTheme="minorEastAsia" w:hint="eastAsia"/>
                <w:sz w:val="22"/>
              </w:rPr>
              <w:t>渇</w:t>
            </w:r>
          </w:rubyBase>
        </w:ruby>
      </w:r>
      <w:r w:rsidRPr="004620C8">
        <w:rPr>
          <w:rFonts w:ascii="AR P丸ゴシック体M" w:eastAsia="AR P丸ゴシック体M" w:hAnsiTheme="minorEastAsia" w:hint="eastAsia"/>
          <w:sz w:val="22"/>
        </w:rPr>
        <w:t>いたり，尿が増</w:t>
      </w:r>
      <w:r w:rsidRPr="004620C8">
        <w:rPr>
          <w:rFonts w:ascii="AR P丸ゴシック体M" w:eastAsia="AR P丸ゴシック体M" w:hAnsiTheme="minorEastAsia" w:hint="eastAsia"/>
          <w:sz w:val="22"/>
        </w:rPr>
        <w:lastRenderedPageBreak/>
        <w:t>えたりしますが，なかなか気が</w:t>
      </w:r>
      <w:r>
        <w:rPr>
          <w:rFonts w:ascii="AR P丸ゴシック体M" w:eastAsia="AR P丸ゴシック体M" w:hAnsiTheme="minorEastAsia" w:hint="eastAsia"/>
          <w:sz w:val="22"/>
        </w:rPr>
        <w:t>つ</w:t>
      </w:r>
      <w:r w:rsidRPr="004620C8">
        <w:rPr>
          <w:rFonts w:ascii="AR P丸ゴシック体M" w:eastAsia="AR P丸ゴシック体M" w:hAnsiTheme="minorEastAsia" w:hint="eastAsia"/>
          <w:sz w:val="22"/>
        </w:rPr>
        <w:t>きにくいこともあります．そのために</w:t>
      </w:r>
      <w:r w:rsidR="0055065D">
        <w:rPr>
          <w:rFonts w:ascii="AR P丸ゴシック体M" w:eastAsia="AR P丸ゴシック体M" w:hAnsiTheme="minorEastAsia" w:hint="eastAsia"/>
          <w:sz w:val="22"/>
        </w:rPr>
        <w:t>学校検尿などで</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ていきてき</w:t>
            </w:r>
          </w:rt>
          <w:rubyBase>
            <w:r w:rsidR="00384741" w:rsidRPr="004620C8">
              <w:rPr>
                <w:rFonts w:ascii="AR P丸ゴシック体M" w:eastAsia="AR P丸ゴシック体M" w:hAnsiTheme="minorEastAsia" w:hint="eastAsia"/>
                <w:sz w:val="22"/>
              </w:rPr>
              <w:t>定期的</w:t>
            </w:r>
          </w:rubyBase>
        </w:ruby>
      </w:r>
      <w:r w:rsidRPr="004620C8">
        <w:rPr>
          <w:rFonts w:ascii="AR P丸ゴシック体M" w:eastAsia="AR P丸ゴシック体M" w:hAnsiTheme="minorEastAsia" w:hint="eastAsia"/>
          <w:sz w:val="22"/>
        </w:rPr>
        <w:t>な検査をすることが，早い時期に</w:t>
      </w:r>
      <w:r>
        <w:rPr>
          <w:rFonts w:ascii="AR P丸ゴシック体M" w:eastAsia="AR P丸ゴシック体M" w:hAnsiTheme="minorEastAsia"/>
          <w:sz w:val="22"/>
        </w:rPr>
        <w:ruby>
          <w:rubyPr>
            <w:rubyAlign w:val="distributeSpace"/>
            <w:hps w:val="11"/>
            <w:hpsRaise w:val="20"/>
            <w:hpsBaseText w:val="22"/>
            <w:lid w:val="ja-JP"/>
          </w:rubyPr>
          <w:rt>
            <w:r w:rsidR="00384741" w:rsidRPr="00FF1C62">
              <w:rPr>
                <w:rFonts w:ascii="AR P丸ゴシック体M" w:eastAsia="AR P丸ゴシック体M" w:hAnsiTheme="minorEastAsia"/>
                <w:sz w:val="11"/>
              </w:rPr>
              <w:t>はっけん</w:t>
            </w:r>
          </w:rt>
          <w:rubyBase>
            <w:r w:rsidR="00384741">
              <w:rPr>
                <w:rFonts w:ascii="AR P丸ゴシック体M" w:eastAsia="AR P丸ゴシック体M" w:hAnsiTheme="minorEastAsia"/>
                <w:sz w:val="22"/>
              </w:rPr>
              <w:t>発見</w:t>
            </w:r>
          </w:rubyBase>
        </w:ruby>
      </w:r>
      <w:r w:rsidRPr="004620C8">
        <w:rPr>
          <w:rFonts w:ascii="AR P丸ゴシック体M" w:eastAsia="AR P丸ゴシック体M" w:hAnsiTheme="minorEastAsia" w:hint="eastAsia"/>
          <w:sz w:val="22"/>
        </w:rPr>
        <w:t>するために</w:t>
      </w:r>
      <w:r>
        <w:rPr>
          <w:rFonts w:ascii="AR P丸ゴシック体M" w:eastAsia="AR P丸ゴシック体M" w:hAnsiTheme="minorEastAsia"/>
          <w:sz w:val="22"/>
        </w:rPr>
        <w:ruby>
          <w:rubyPr>
            <w:rubyAlign w:val="distributeSpace"/>
            <w:hps w:val="11"/>
            <w:hpsRaise w:val="20"/>
            <w:hpsBaseText w:val="22"/>
            <w:lid w:val="ja-JP"/>
          </w:rubyPr>
          <w:rt>
            <w:r w:rsidR="00384741" w:rsidRPr="00FF1C62">
              <w:rPr>
                <w:rFonts w:ascii="AR P丸ゴシック体M" w:eastAsia="AR P丸ゴシック体M" w:hAnsiTheme="minorEastAsia"/>
                <w:sz w:val="11"/>
              </w:rPr>
              <w:t>じゅうよう</w:t>
            </w:r>
          </w:rt>
          <w:rubyBase>
            <w:r w:rsidR="00384741">
              <w:rPr>
                <w:rFonts w:ascii="AR P丸ゴシック体M" w:eastAsia="AR P丸ゴシック体M" w:hAnsiTheme="minorEastAsia"/>
                <w:sz w:val="22"/>
              </w:rPr>
              <w:t>重要</w:t>
            </w:r>
          </w:rubyBase>
        </w:ruby>
      </w:r>
      <w:r w:rsidRPr="004620C8">
        <w:rPr>
          <w:rFonts w:ascii="AR P丸ゴシック体M" w:eastAsia="AR P丸ゴシック体M" w:hAnsiTheme="minorEastAsia" w:hint="eastAsia"/>
          <w:sz w:val="22"/>
        </w:rPr>
        <w:t>となります．</w:t>
      </w:r>
    </w:p>
    <w:p w14:paraId="52BE3CD3" w14:textId="77777777" w:rsidR="00384741" w:rsidRPr="00184FB9" w:rsidRDefault="00384741" w:rsidP="00384741">
      <w:pPr>
        <w:rPr>
          <w:rFonts w:asciiTheme="minorEastAsia" w:hAnsiTheme="minorEastAsia"/>
          <w:sz w:val="22"/>
        </w:rPr>
      </w:pPr>
    </w:p>
    <w:p w14:paraId="67305EB7" w14:textId="77777777" w:rsidR="00384741" w:rsidRPr="004620C8" w:rsidRDefault="00384741" w:rsidP="00384741">
      <w:pPr>
        <w:spacing w:line="480" w:lineRule="exact"/>
        <w:rPr>
          <w:rFonts w:ascii="AR P丸ゴシック体M" w:eastAsia="AR P丸ゴシック体M" w:hAnsiTheme="minorEastAsia"/>
          <w:b/>
          <w:sz w:val="24"/>
          <w:szCs w:val="24"/>
          <w:u w:val="single"/>
        </w:rPr>
      </w:pPr>
      <w:r w:rsidRPr="004620C8">
        <w:rPr>
          <w:rFonts w:ascii="AR P丸ゴシック体M" w:eastAsia="AR P丸ゴシック体M" w:hAnsiTheme="minorEastAsia" w:hint="eastAsia"/>
          <w:b/>
          <w:sz w:val="24"/>
          <w:szCs w:val="24"/>
          <w:u w:val="single"/>
        </w:rPr>
        <w:t>どうして何回も</w:t>
      </w:r>
      <w:r w:rsidRPr="004620C8">
        <w:rPr>
          <w:rFonts w:ascii="AR P丸ゴシック体M" w:eastAsia="AR P丸ゴシック体M" w:hAnsiTheme="minorEastAsia" w:hint="eastAsia"/>
          <w:b/>
          <w:sz w:val="24"/>
          <w:szCs w:val="24"/>
          <w:u w:val="single"/>
        </w:rPr>
        <w:ruby>
          <w:rubyPr>
            <w:rubyAlign w:val="distributeSpace"/>
            <w:hps w:val="12"/>
            <w:hpsRaise w:val="22"/>
            <w:hpsBaseText w:val="24"/>
            <w:lid w:val="ja-JP"/>
          </w:rubyPr>
          <w:rt>
            <w:r w:rsidR="00384741" w:rsidRPr="004620C8">
              <w:rPr>
                <w:rFonts w:ascii="AR P丸ゴシック体M" w:eastAsia="AR P丸ゴシック体M" w:hAnsi="ＭＳ 明朝" w:hint="eastAsia"/>
                <w:b/>
                <w:sz w:val="12"/>
                <w:szCs w:val="24"/>
                <w:u w:val="single"/>
              </w:rPr>
              <w:t>さいけつ</w:t>
            </w:r>
          </w:rt>
          <w:rubyBase>
            <w:r w:rsidR="00384741" w:rsidRPr="004620C8">
              <w:rPr>
                <w:rFonts w:ascii="AR P丸ゴシック体M" w:eastAsia="AR P丸ゴシック体M" w:hAnsiTheme="minorEastAsia" w:hint="eastAsia"/>
                <w:b/>
                <w:sz w:val="24"/>
                <w:szCs w:val="24"/>
                <w:u w:val="single"/>
              </w:rPr>
              <w:t>採血</w:t>
            </w:r>
          </w:rubyBase>
        </w:ruby>
      </w:r>
      <w:r w:rsidRPr="004620C8">
        <w:rPr>
          <w:rFonts w:ascii="AR P丸ゴシック体M" w:eastAsia="AR P丸ゴシック体M" w:hAnsiTheme="minorEastAsia" w:hint="eastAsia"/>
          <w:b/>
          <w:sz w:val="24"/>
          <w:szCs w:val="24"/>
          <w:u w:val="single"/>
        </w:rPr>
        <w:t>をしなければならないの？</w:t>
      </w:r>
    </w:p>
    <w:p w14:paraId="45AE7A2E" w14:textId="77777777"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糖尿病は，血糖値が高くなる病気なので，血液をとって，その中のブドウ糖の量を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そくてい</w:t>
            </w:r>
          </w:rt>
          <w:rubyBase>
            <w:r w:rsidR="00384741" w:rsidRPr="004620C8">
              <w:rPr>
                <w:rFonts w:ascii="AR P丸ゴシック体M" w:eastAsia="AR P丸ゴシック体M" w:hAnsiTheme="minorEastAsia" w:hint="eastAsia"/>
                <w:sz w:val="22"/>
              </w:rPr>
              <w:t>測定</w:t>
            </w:r>
          </w:rubyBase>
        </w:ruby>
      </w:r>
      <w:r w:rsidRPr="004620C8">
        <w:rPr>
          <w:rFonts w:ascii="AR P丸ゴシック体M" w:eastAsia="AR P丸ゴシック体M" w:hAnsiTheme="minorEastAsia" w:hint="eastAsia"/>
          <w:sz w:val="22"/>
        </w:rPr>
        <w:t>することが</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ひつよう</w:t>
            </w:r>
          </w:rt>
          <w:rubyBase>
            <w:r w:rsidR="00384741" w:rsidRPr="004620C8">
              <w:rPr>
                <w:rFonts w:ascii="AR P丸ゴシック体M" w:eastAsia="AR P丸ゴシック体M" w:hAnsiTheme="minorEastAsia" w:hint="eastAsia"/>
                <w:sz w:val="22"/>
              </w:rPr>
              <w:t>必要</w:t>
            </w:r>
          </w:rubyBase>
        </w:ruby>
      </w:r>
      <w:r w:rsidRPr="004620C8">
        <w:rPr>
          <w:rFonts w:ascii="AR P丸ゴシック体M" w:eastAsia="AR P丸ゴシック体M" w:hAnsiTheme="minorEastAsia" w:hint="eastAsia"/>
          <w:sz w:val="22"/>
        </w:rPr>
        <w:t>です．しかし，ごく早い</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じき</w:t>
            </w:r>
          </w:rt>
          <w:rubyBase>
            <w:r w:rsidR="00384741" w:rsidRPr="004620C8">
              <w:rPr>
                <w:rFonts w:ascii="AR P丸ゴシック体M" w:eastAsia="AR P丸ゴシック体M" w:hAnsiTheme="minorEastAsia" w:hint="eastAsia"/>
                <w:sz w:val="22"/>
              </w:rPr>
              <w:t>時期</w:t>
            </w:r>
          </w:rubyBase>
        </w:ruby>
      </w:r>
      <w:r w:rsidRPr="004620C8">
        <w:rPr>
          <w:rFonts w:ascii="AR P丸ゴシック体M" w:eastAsia="AR P丸ゴシック体M" w:hAnsiTheme="minorEastAsia" w:hint="eastAsia"/>
          <w:sz w:val="22"/>
        </w:rPr>
        <w:t>の糖尿病では，</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くうふく</w:t>
            </w:r>
          </w:rt>
          <w:rubyBase>
            <w:r w:rsidR="00384741" w:rsidRPr="004620C8">
              <w:rPr>
                <w:rFonts w:ascii="AR P丸ゴシック体M" w:eastAsia="AR P丸ゴシック体M" w:hAnsiTheme="minorEastAsia" w:hint="eastAsia"/>
                <w:sz w:val="22"/>
              </w:rPr>
              <w:t>空腹</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じ</w:t>
            </w:r>
          </w:rt>
          <w:rubyBase>
            <w:r w:rsidR="00384741" w:rsidRPr="004620C8">
              <w:rPr>
                <w:rFonts w:ascii="AR P丸ゴシック体M" w:eastAsia="AR P丸ゴシック体M" w:hAnsiTheme="minorEastAsia" w:hint="eastAsia"/>
                <w:sz w:val="22"/>
              </w:rPr>
              <w:t>時</w:t>
            </w:r>
          </w:rubyBase>
        </w:ruby>
      </w:r>
      <w:r w:rsidRPr="004620C8">
        <w:rPr>
          <w:rFonts w:ascii="AR P丸ゴシック体M" w:eastAsia="AR P丸ゴシック体M" w:hAnsiTheme="minorEastAsia" w:hint="eastAsia"/>
          <w:sz w:val="22"/>
        </w:rPr>
        <w:t>の血糖値は正常ですが，ブドウ糖を</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せっしゅ</w:t>
            </w:r>
          </w:rt>
          <w:rubyBase>
            <w:r w:rsidR="00384741" w:rsidRPr="004620C8">
              <w:rPr>
                <w:rFonts w:ascii="AR P丸ゴシック体M" w:eastAsia="AR P丸ゴシック体M" w:hAnsiTheme="minorEastAsia" w:hint="eastAsia"/>
                <w:sz w:val="22"/>
              </w:rPr>
              <w:t>摂取</w:t>
            </w:r>
          </w:rubyBase>
        </w:ruby>
      </w:r>
      <w:r w:rsidRPr="004620C8">
        <w:rPr>
          <w:rFonts w:ascii="AR P丸ゴシック体M" w:eastAsia="AR P丸ゴシック体M" w:hAnsiTheme="minorEastAsia" w:hint="eastAsia"/>
          <w:sz w:val="22"/>
        </w:rPr>
        <w:t>した後の血糖値が</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いじょう</w:t>
            </w:r>
          </w:rt>
          <w:rubyBase>
            <w:r w:rsidR="00384741" w:rsidRPr="004620C8">
              <w:rPr>
                <w:rFonts w:ascii="AR P丸ゴシック体M" w:eastAsia="AR P丸ゴシック体M" w:hAnsiTheme="minorEastAsia" w:hint="eastAsia"/>
                <w:sz w:val="22"/>
              </w:rPr>
              <w:t>異常</w:t>
            </w:r>
          </w:rubyBase>
        </w:ruby>
      </w:r>
      <w:r w:rsidRPr="004620C8">
        <w:rPr>
          <w:rFonts w:ascii="AR P丸ゴシック体M" w:eastAsia="AR P丸ゴシック体M" w:hAnsiTheme="minorEastAsia" w:hint="eastAsia"/>
          <w:sz w:val="22"/>
        </w:rPr>
        <w:t>に高くなる，また一度上がった血糖値が下がりにくい，という</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とくちょう</w:t>
            </w:r>
          </w:rt>
          <w:rubyBase>
            <w:r w:rsidR="00384741" w:rsidRPr="004620C8">
              <w:rPr>
                <w:rFonts w:ascii="AR P丸ゴシック体M" w:eastAsia="AR P丸ゴシック体M" w:hAnsiTheme="minorEastAsia" w:hint="eastAsia"/>
                <w:sz w:val="22"/>
              </w:rPr>
              <w:t>特徴</w:t>
            </w:r>
          </w:rubyBase>
        </w:ruby>
      </w:r>
      <w:r w:rsidRPr="004620C8">
        <w:rPr>
          <w:rFonts w:ascii="AR P丸ゴシック体M" w:eastAsia="AR P丸ゴシック体M" w:hAnsiTheme="minorEastAsia" w:hint="eastAsia"/>
          <w:sz w:val="22"/>
        </w:rPr>
        <w:t>があります．</w:t>
      </w:r>
    </w:p>
    <w:p w14:paraId="51921F89" w14:textId="2158342A" w:rsidR="00384741" w:rsidRPr="004620C8" w:rsidRDefault="00384741" w:rsidP="00384741">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ブドウ糖の入った</w:t>
      </w:r>
      <w:r w:rsidR="00D82F8C">
        <w:rPr>
          <w:rFonts w:ascii="AR P丸ゴシック体M" w:eastAsia="AR P丸ゴシック体M" w:hAnsiTheme="minorEastAsia" w:hint="eastAsia"/>
          <w:sz w:val="22"/>
        </w:rPr>
        <w:t>炭酸水</w:t>
      </w:r>
      <w:r w:rsidRPr="004620C8">
        <w:rPr>
          <w:rFonts w:ascii="AR P丸ゴシック体M" w:eastAsia="AR P丸ゴシック体M" w:hAnsiTheme="minorEastAsia" w:hint="eastAsia"/>
          <w:sz w:val="22"/>
        </w:rPr>
        <w:t>を飲んでもらって，飲む前，飲んだ後</w:t>
      </w:r>
      <w:r>
        <w:rPr>
          <w:rFonts w:ascii="AR P丸ゴシック体M" w:eastAsia="AR P丸ゴシック体M" w:hAnsiTheme="minorEastAsia" w:hint="eastAsia"/>
          <w:sz w:val="22"/>
        </w:rPr>
        <w:t>30分ごとに</w:t>
      </w:r>
      <w:r w:rsidRPr="004620C8">
        <w:rPr>
          <w:rFonts w:ascii="AR P丸ゴシック体M" w:eastAsia="AR P丸ゴシック体M" w:hAnsiTheme="minorEastAsia" w:hint="eastAsia"/>
          <w:sz w:val="22"/>
        </w:rPr>
        <w:t>2時間</w:t>
      </w:r>
      <w:r>
        <w:rPr>
          <w:rFonts w:ascii="AR P丸ゴシック体M" w:eastAsia="AR P丸ゴシック体M" w:hAnsiTheme="minorEastAsia" w:hint="eastAsia"/>
          <w:sz w:val="22"/>
        </w:rPr>
        <w:t>まで</w:t>
      </w:r>
      <w:r w:rsidRPr="004620C8">
        <w:rPr>
          <w:rFonts w:ascii="AR P丸ゴシック体M" w:eastAsia="AR P丸ゴシック体M" w:hAnsiTheme="minorEastAsia" w:hint="eastAsia"/>
          <w:sz w:val="22"/>
        </w:rPr>
        <w:t>の血糖値と尿糖を検査することで，正常（血糖値正常，尿糖も出ない），腎性糖尿（血糖値は正常だが，尿糖は出る），糖尿病の疑い（血糖値が高くなる）を区別することができます（これを“ブドウ糖</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ふか</w:t>
            </w:r>
          </w:rt>
          <w:rubyBase>
            <w:r w:rsidR="00384741" w:rsidRPr="004620C8">
              <w:rPr>
                <w:rFonts w:ascii="AR P丸ゴシック体M" w:eastAsia="AR P丸ゴシック体M" w:hAnsiTheme="minorEastAsia" w:hint="eastAsia"/>
                <w:sz w:val="22"/>
              </w:rPr>
              <w:t>負荷</w:t>
            </w:r>
          </w:rubyBase>
        </w:ruby>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しけん</w:t>
            </w:r>
          </w:rt>
          <w:rubyBase>
            <w:r w:rsidR="00384741" w:rsidRPr="004620C8">
              <w:rPr>
                <w:rFonts w:ascii="AR P丸ゴシック体M" w:eastAsia="AR P丸ゴシック体M" w:hAnsiTheme="minorEastAsia" w:hint="eastAsia"/>
                <w:sz w:val="22"/>
              </w:rPr>
              <w:t>試験</w:t>
            </w:r>
          </w:rubyBase>
        </w:ruby>
      </w:r>
      <w:r w:rsidRPr="004620C8">
        <w:rPr>
          <w:rFonts w:ascii="AR P丸ゴシック体M" w:eastAsia="AR P丸ゴシック体M" w:hAnsiTheme="minorEastAsia" w:hint="eastAsia"/>
          <w:sz w:val="22"/>
        </w:rPr>
        <w:t>”といいます）．</w:t>
      </w:r>
    </w:p>
    <w:p w14:paraId="78F15EB6" w14:textId="77777777" w:rsidR="00384741" w:rsidRPr="0079404F" w:rsidRDefault="00384741" w:rsidP="00384741"/>
    <w:p w14:paraId="3B07AE8E" w14:textId="0F8BB448" w:rsidR="00384741" w:rsidRPr="001956A5" w:rsidRDefault="00384741" w:rsidP="001956A5">
      <w:r>
        <w:rPr>
          <w:noProof/>
        </w:rPr>
        <w:drawing>
          <wp:inline distT="0" distB="0" distL="0" distR="0" wp14:anchorId="03DB9385" wp14:editId="65B944A7">
            <wp:extent cx="4095750" cy="2781300"/>
            <wp:effectExtent l="0" t="0" r="0" b="0"/>
            <wp:docPr id="1" name="グラフ 1">
              <a:extLst xmlns:a="http://schemas.openxmlformats.org/drawingml/2006/main">
                <a:ext uri="{FF2B5EF4-FFF2-40B4-BE49-F238E27FC236}">
                  <a16:creationId xmlns:a16="http://schemas.microsoft.com/office/drawing/2014/main" id="{C904838D-4E40-481F-A17F-23313C931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C06297" w14:textId="77777777" w:rsidR="00384741" w:rsidRPr="004620C8" w:rsidRDefault="00384741" w:rsidP="00384741">
      <w:pPr>
        <w:spacing w:line="480" w:lineRule="exact"/>
        <w:rPr>
          <w:rFonts w:ascii="AR P丸ゴシック体M" w:eastAsia="AR P丸ゴシック体M" w:hAnsiTheme="minorEastAsia"/>
          <w:b/>
          <w:sz w:val="24"/>
          <w:szCs w:val="24"/>
          <w:u w:val="single"/>
        </w:rPr>
      </w:pPr>
      <w:r w:rsidRPr="004620C8">
        <w:rPr>
          <w:rFonts w:ascii="AR P丸ゴシック体M" w:eastAsia="AR P丸ゴシック体M" w:hAnsiTheme="minorEastAsia" w:hint="eastAsia"/>
          <w:b/>
          <w:sz w:val="24"/>
          <w:szCs w:val="24"/>
          <w:u w:val="single"/>
        </w:rPr>
        <w:t>糖尿病の</w:t>
      </w:r>
      <w:r>
        <w:rPr>
          <w:rFonts w:ascii="AR P丸ゴシック体M" w:eastAsia="AR P丸ゴシック体M" w:hAnsiTheme="minorEastAsia"/>
          <w:b/>
          <w:sz w:val="24"/>
          <w:szCs w:val="24"/>
          <w:u w:val="single"/>
        </w:rPr>
        <w:ruby>
          <w:rubyPr>
            <w:rubyAlign w:val="distributeSpace"/>
            <w:hps w:val="12"/>
            <w:hpsRaise w:val="22"/>
            <w:hpsBaseText w:val="24"/>
            <w:lid w:val="ja-JP"/>
          </w:rubyPr>
          <w:rt>
            <w:r w:rsidR="00384741" w:rsidRPr="00FF1C62">
              <w:rPr>
                <w:rFonts w:ascii="AR P丸ゴシック体M" w:eastAsia="AR P丸ゴシック体M" w:hAnsiTheme="minorEastAsia"/>
                <w:b/>
                <w:sz w:val="12"/>
                <w:szCs w:val="24"/>
                <w:u w:val="single"/>
              </w:rPr>
              <w:t>うたが</w:t>
            </w:r>
          </w:rt>
          <w:rubyBase>
            <w:r w:rsidR="00384741">
              <w:rPr>
                <w:rFonts w:ascii="AR P丸ゴシック体M" w:eastAsia="AR P丸ゴシック体M" w:hAnsiTheme="minorEastAsia"/>
                <w:b/>
                <w:sz w:val="24"/>
                <w:szCs w:val="24"/>
                <w:u w:val="single"/>
              </w:rPr>
              <w:t>疑</w:t>
            </w:r>
          </w:rubyBase>
        </w:ruby>
      </w:r>
      <w:r w:rsidRPr="004620C8">
        <w:rPr>
          <w:rFonts w:ascii="AR P丸ゴシック体M" w:eastAsia="AR P丸ゴシック体M" w:hAnsiTheme="minorEastAsia" w:hint="eastAsia"/>
          <w:b/>
          <w:sz w:val="24"/>
          <w:szCs w:val="24"/>
          <w:u w:val="single"/>
        </w:rPr>
        <w:t>いがあるときは？</w:t>
      </w:r>
    </w:p>
    <w:p w14:paraId="20337038" w14:textId="7D8FDA10" w:rsidR="007A69B4" w:rsidRPr="001956A5" w:rsidRDefault="00384741" w:rsidP="001956A5">
      <w:pPr>
        <w:spacing w:line="480" w:lineRule="exact"/>
        <w:rPr>
          <w:rFonts w:ascii="AR P丸ゴシック体M" w:eastAsia="AR P丸ゴシック体M" w:hAnsiTheme="minorEastAsia"/>
          <w:sz w:val="22"/>
        </w:rPr>
      </w:pPr>
      <w:r w:rsidRPr="004620C8">
        <w:rPr>
          <w:rFonts w:ascii="AR P丸ゴシック体M" w:eastAsia="AR P丸ゴシック体M" w:hAnsiTheme="minorEastAsia" w:hint="eastAsia"/>
          <w:sz w:val="22"/>
        </w:rPr>
        <w:t>この試験の結果，正常，もしくは腎性糖尿と</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はんてい</w:t>
            </w:r>
          </w:rt>
          <w:rubyBase>
            <w:r w:rsidR="00384741" w:rsidRPr="004620C8">
              <w:rPr>
                <w:rFonts w:ascii="AR P丸ゴシック体M" w:eastAsia="AR P丸ゴシック体M" w:hAnsiTheme="minorEastAsia" w:hint="eastAsia"/>
                <w:sz w:val="22"/>
              </w:rPr>
              <w:t>判定</w:t>
            </w:r>
          </w:rubyBase>
        </w:ruby>
      </w:r>
      <w:r w:rsidRPr="004620C8">
        <w:rPr>
          <w:rFonts w:ascii="AR P丸ゴシック体M" w:eastAsia="AR P丸ゴシック体M" w:hAnsiTheme="minorEastAsia" w:hint="eastAsia"/>
          <w:sz w:val="22"/>
        </w:rPr>
        <w:t>された場合は，これ以上の検査は</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ふよう</w:t>
            </w:r>
          </w:rt>
          <w:rubyBase>
            <w:r w:rsidR="00384741" w:rsidRPr="004620C8">
              <w:rPr>
                <w:rFonts w:ascii="AR P丸ゴシック体M" w:eastAsia="AR P丸ゴシック体M" w:hAnsiTheme="minorEastAsia" w:hint="eastAsia"/>
                <w:sz w:val="22"/>
              </w:rPr>
              <w:t>不要</w:t>
            </w:r>
          </w:rubyBase>
        </w:ruby>
      </w:r>
      <w:r w:rsidRPr="004620C8">
        <w:rPr>
          <w:rFonts w:ascii="AR P丸ゴシック体M" w:eastAsia="AR P丸ゴシック体M" w:hAnsiTheme="minorEastAsia" w:hint="eastAsia"/>
          <w:sz w:val="22"/>
        </w:rPr>
        <w:t>です．</w:t>
      </w:r>
      <w:r>
        <w:rPr>
          <w:rFonts w:ascii="AR P丸ゴシック体M" w:eastAsia="AR P丸ゴシック体M" w:hAnsiTheme="minorEastAsia" w:hint="eastAsia"/>
          <w:sz w:val="22"/>
        </w:rPr>
        <w:t>しかし</w:t>
      </w:r>
      <w:r w:rsidRPr="004620C8">
        <w:rPr>
          <w:rFonts w:ascii="AR P丸ゴシック体M" w:eastAsia="AR P丸ゴシック体M" w:hAnsiTheme="minorEastAsia" w:hint="eastAsia"/>
          <w:sz w:val="22"/>
        </w:rPr>
        <w:t>糖尿病が</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うたが</w:t>
            </w:r>
          </w:rt>
          <w:rubyBase>
            <w:r w:rsidR="00384741" w:rsidRPr="004620C8">
              <w:rPr>
                <w:rFonts w:ascii="AR P丸ゴシック体M" w:eastAsia="AR P丸ゴシック体M" w:hAnsiTheme="minorEastAsia" w:hint="eastAsia"/>
                <w:sz w:val="22"/>
              </w:rPr>
              <w:t>疑</w:t>
            </w:r>
          </w:rubyBase>
        </w:ruby>
      </w:r>
      <w:r w:rsidRPr="004620C8">
        <w:rPr>
          <w:rFonts w:ascii="AR P丸ゴシック体M" w:eastAsia="AR P丸ゴシック体M" w:hAnsiTheme="minorEastAsia" w:hint="eastAsia"/>
          <w:sz w:val="22"/>
        </w:rPr>
        <w:t>われる場合は，より</w:t>
      </w:r>
      <w:r w:rsidRPr="004620C8">
        <w:rPr>
          <w:rFonts w:ascii="AR P丸ゴシック体M" w:eastAsia="AR P丸ゴシック体M" w:hAnsiTheme="minorEastAsia" w:hint="eastAsia"/>
          <w:sz w:val="22"/>
        </w:rPr>
        <w:ruby>
          <w:rubyPr>
            <w:rubyAlign w:val="distributeSpace"/>
            <w:hps w:val="11"/>
            <w:hpsRaise w:val="20"/>
            <w:hpsBaseText w:val="22"/>
            <w:lid w:val="ja-JP"/>
          </w:rubyPr>
          <w:rt>
            <w:r w:rsidR="00384741" w:rsidRPr="004620C8">
              <w:rPr>
                <w:rFonts w:ascii="AR P丸ゴシック体M" w:eastAsia="AR P丸ゴシック体M" w:hAnsi="ＭＳ 明朝" w:hint="eastAsia"/>
                <w:sz w:val="11"/>
              </w:rPr>
              <w:t>くわ</w:t>
            </w:r>
          </w:rt>
          <w:rubyBase>
            <w:r w:rsidR="00384741" w:rsidRPr="004620C8">
              <w:rPr>
                <w:rFonts w:ascii="AR P丸ゴシック体M" w:eastAsia="AR P丸ゴシック体M" w:hAnsiTheme="minorEastAsia" w:hint="eastAsia"/>
                <w:sz w:val="22"/>
              </w:rPr>
              <w:t>詳</w:t>
            </w:r>
          </w:rubyBase>
        </w:ruby>
      </w:r>
      <w:r w:rsidRPr="004620C8">
        <w:rPr>
          <w:rFonts w:ascii="AR P丸ゴシック体M" w:eastAsia="AR P丸ゴシック体M" w:hAnsiTheme="minorEastAsia" w:hint="eastAsia"/>
          <w:sz w:val="22"/>
        </w:rPr>
        <w:t>しい検査が必要になります．</w:t>
      </w:r>
      <w:r>
        <w:rPr>
          <w:rFonts w:ascii="AR P丸ゴシック体M" w:eastAsia="AR P丸ゴシック体M" w:hAnsiTheme="minorEastAsia" w:hint="eastAsia"/>
          <w:sz w:val="22"/>
        </w:rPr>
        <w:t>その場合は，小児の糖尿病を専門とする医師のいる病院への紹介が必要になります．</w:t>
      </w:r>
      <w:r w:rsidRPr="004620C8">
        <w:rPr>
          <w:rFonts w:ascii="AR P丸ゴシック体M" w:eastAsia="AR P丸ゴシック体M" w:hAnsiTheme="minorEastAsia"/>
          <w:sz w:val="22"/>
        </w:rPr>
        <w:t xml:space="preserve"> </w:t>
      </w:r>
    </w:p>
    <w:sectPr w:rsidR="007A69B4" w:rsidRPr="001956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RyuminPro-Regular-Identity-H">
    <w:altName w:val="游ゴシック"/>
    <w:panose1 w:val="00000000000000000000"/>
    <w:charset w:val="80"/>
    <w:family w:val="auto"/>
    <w:notTrueType/>
    <w:pitch w:val="default"/>
    <w:sig w:usb0="00000001" w:usb1="08070000" w:usb2="00000010" w:usb3="00000000" w:csb0="00020000" w:csb1="00000000"/>
  </w:font>
  <w:font w:name="AR P丸ゴシック体M">
    <w:altName w:val="游ゴシック"/>
    <w:charset w:val="80"/>
    <w:family w:val="moder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C17DC"/>
    <w:multiLevelType w:val="hybridMultilevel"/>
    <w:tmpl w:val="75D033AA"/>
    <w:lvl w:ilvl="0" w:tplc="A6E0763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4C5CFF"/>
    <w:multiLevelType w:val="hybridMultilevel"/>
    <w:tmpl w:val="14E02C48"/>
    <w:lvl w:ilvl="0" w:tplc="07DCC7FC">
      <w:start w:val="1"/>
      <w:numFmt w:val="decimalFullWidth"/>
      <w:lvlText w:val="%1．"/>
      <w:lvlJc w:val="left"/>
      <w:pPr>
        <w:ind w:left="420" w:hanging="420"/>
      </w:pPr>
      <w:rPr>
        <w:rFonts w:hint="default"/>
      </w:rPr>
    </w:lvl>
    <w:lvl w:ilvl="1" w:tplc="51F8E8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9F60D3"/>
    <w:multiLevelType w:val="hybridMultilevel"/>
    <w:tmpl w:val="C4D84264"/>
    <w:lvl w:ilvl="0" w:tplc="3FBEC4AE">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8728090">
    <w:abstractNumId w:val="1"/>
  </w:num>
  <w:num w:numId="2" w16cid:durableId="889879217">
    <w:abstractNumId w:val="2"/>
  </w:num>
  <w:num w:numId="3" w16cid:durableId="206556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A1"/>
    <w:rsid w:val="00003DE4"/>
    <w:rsid w:val="00016F5D"/>
    <w:rsid w:val="000A7A24"/>
    <w:rsid w:val="000E1A68"/>
    <w:rsid w:val="001103BC"/>
    <w:rsid w:val="001956A5"/>
    <w:rsid w:val="001D76D3"/>
    <w:rsid w:val="00204DF2"/>
    <w:rsid w:val="002B17AC"/>
    <w:rsid w:val="002C77F0"/>
    <w:rsid w:val="002D58A1"/>
    <w:rsid w:val="0031101A"/>
    <w:rsid w:val="00357F39"/>
    <w:rsid w:val="00380167"/>
    <w:rsid w:val="00384741"/>
    <w:rsid w:val="003F421E"/>
    <w:rsid w:val="00421E87"/>
    <w:rsid w:val="004770F1"/>
    <w:rsid w:val="004D1FEB"/>
    <w:rsid w:val="0055065D"/>
    <w:rsid w:val="00596E74"/>
    <w:rsid w:val="006C2356"/>
    <w:rsid w:val="0079627D"/>
    <w:rsid w:val="007A69B4"/>
    <w:rsid w:val="00840719"/>
    <w:rsid w:val="008C38B5"/>
    <w:rsid w:val="009610AC"/>
    <w:rsid w:val="00976BAA"/>
    <w:rsid w:val="009E5CE5"/>
    <w:rsid w:val="00A0215A"/>
    <w:rsid w:val="00A152DB"/>
    <w:rsid w:val="00A855A7"/>
    <w:rsid w:val="00A916A2"/>
    <w:rsid w:val="00AA1AC8"/>
    <w:rsid w:val="00B11AD4"/>
    <w:rsid w:val="00B34530"/>
    <w:rsid w:val="00B56F24"/>
    <w:rsid w:val="00BD2BAC"/>
    <w:rsid w:val="00C06E35"/>
    <w:rsid w:val="00C621FC"/>
    <w:rsid w:val="00D33466"/>
    <w:rsid w:val="00D37044"/>
    <w:rsid w:val="00D57D92"/>
    <w:rsid w:val="00D82F8C"/>
    <w:rsid w:val="00DE4F1C"/>
    <w:rsid w:val="00DF622D"/>
    <w:rsid w:val="00E4411A"/>
    <w:rsid w:val="00E82AAD"/>
    <w:rsid w:val="00E945FA"/>
    <w:rsid w:val="00F14FE7"/>
    <w:rsid w:val="00F3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47BAF"/>
  <w15:chartTrackingRefBased/>
  <w15:docId w15:val="{54F7FD7F-BA21-48DD-860A-F817313C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58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8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8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58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8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8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8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8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8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8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8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8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58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8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8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8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8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8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8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8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8A1"/>
    <w:pPr>
      <w:spacing w:before="160" w:after="160"/>
      <w:jc w:val="center"/>
    </w:pPr>
    <w:rPr>
      <w:i/>
      <w:iCs/>
      <w:color w:val="404040" w:themeColor="text1" w:themeTint="BF"/>
    </w:rPr>
  </w:style>
  <w:style w:type="character" w:customStyle="1" w:styleId="a8">
    <w:name w:val="引用文 (文字)"/>
    <w:basedOn w:val="a0"/>
    <w:link w:val="a7"/>
    <w:uiPriority w:val="29"/>
    <w:rsid w:val="002D58A1"/>
    <w:rPr>
      <w:i/>
      <w:iCs/>
      <w:color w:val="404040" w:themeColor="text1" w:themeTint="BF"/>
    </w:rPr>
  </w:style>
  <w:style w:type="paragraph" w:styleId="a9">
    <w:name w:val="List Paragraph"/>
    <w:basedOn w:val="a"/>
    <w:uiPriority w:val="34"/>
    <w:qFormat/>
    <w:rsid w:val="002D58A1"/>
    <w:pPr>
      <w:ind w:left="720"/>
      <w:contextualSpacing/>
    </w:pPr>
  </w:style>
  <w:style w:type="character" w:styleId="21">
    <w:name w:val="Intense Emphasis"/>
    <w:basedOn w:val="a0"/>
    <w:uiPriority w:val="21"/>
    <w:qFormat/>
    <w:rsid w:val="002D58A1"/>
    <w:rPr>
      <w:i/>
      <w:iCs/>
      <w:color w:val="0F4761" w:themeColor="accent1" w:themeShade="BF"/>
    </w:rPr>
  </w:style>
  <w:style w:type="paragraph" w:styleId="22">
    <w:name w:val="Intense Quote"/>
    <w:basedOn w:val="a"/>
    <w:next w:val="a"/>
    <w:link w:val="23"/>
    <w:uiPriority w:val="30"/>
    <w:qFormat/>
    <w:rsid w:val="002D5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8A1"/>
    <w:rPr>
      <w:i/>
      <w:iCs/>
      <w:color w:val="0F4761" w:themeColor="accent1" w:themeShade="BF"/>
    </w:rPr>
  </w:style>
  <w:style w:type="character" w:styleId="24">
    <w:name w:val="Intense Reference"/>
    <w:basedOn w:val="a0"/>
    <w:uiPriority w:val="32"/>
    <w:qFormat/>
    <w:rsid w:val="002D58A1"/>
    <w:rPr>
      <w:b/>
      <w:bCs/>
      <w:smallCaps/>
      <w:color w:val="0F4761" w:themeColor="accent1" w:themeShade="BF"/>
      <w:spacing w:val="5"/>
    </w:rPr>
  </w:style>
  <w:style w:type="character" w:styleId="aa">
    <w:name w:val="Hyperlink"/>
    <w:basedOn w:val="a0"/>
    <w:uiPriority w:val="99"/>
    <w:unhideWhenUsed/>
    <w:rsid w:val="00016F5D"/>
    <w:rPr>
      <w:color w:val="0000FF"/>
      <w:u w:val="single"/>
    </w:rPr>
  </w:style>
  <w:style w:type="character" w:styleId="ab">
    <w:name w:val="Unresolved Mention"/>
    <w:basedOn w:val="a0"/>
    <w:uiPriority w:val="99"/>
    <w:semiHidden/>
    <w:unhideWhenUsed/>
    <w:rsid w:val="00016F5D"/>
    <w:rPr>
      <w:color w:val="605E5C"/>
      <w:shd w:val="clear" w:color="auto" w:fill="E1DFDD"/>
    </w:rPr>
  </w:style>
  <w:style w:type="paragraph" w:styleId="Web">
    <w:name w:val="Normal (Web)"/>
    <w:basedOn w:val="a"/>
    <w:uiPriority w:val="99"/>
    <w:semiHidden/>
    <w:unhideWhenUsed/>
    <w:rsid w:val="003847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4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ds.or.jp/modules/senmoni/" TargetMode="External"/><Relationship Id="rId5" Type="http://schemas.openxmlformats.org/officeDocument/2006/relationships/hyperlink" Target="https://www.jds.or.jp/modules/shisets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Shiga\Desktop\OGT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ja-JP" altLang="en-US" b="1" i="0" baseline="0">
                <a:solidFill>
                  <a:sysClr val="windowText" lastClr="000000"/>
                </a:solidFill>
              </a:rPr>
              <a:t>ブドウ糖負荷試験</a:t>
            </a:r>
          </a:p>
        </c:rich>
      </c:tx>
      <c:overlay val="0"/>
      <c:spPr>
        <a:noFill/>
        <a:ln>
          <a:noFill/>
        </a:ln>
        <a:effectLst/>
      </c:spPr>
    </c:title>
    <c:autoTitleDeleted val="0"/>
    <c:plotArea>
      <c:layout/>
      <c:lineChart>
        <c:grouping val="standard"/>
        <c:varyColors val="0"/>
        <c:ser>
          <c:idx val="0"/>
          <c:order val="0"/>
          <c:tx>
            <c:strRef>
              <c:f>[OGTT.xlsx]Sheet1!$B$1</c:f>
              <c:strCache>
                <c:ptCount val="1"/>
                <c:pt idx="0">
                  <c:v>正常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[OGTT.xlsx]Sheet1!$A$2:$A$6</c:f>
              <c:strCache>
                <c:ptCount val="5"/>
                <c:pt idx="0">
                  <c:v>0分</c:v>
                </c:pt>
                <c:pt idx="1">
                  <c:v>30分</c:v>
                </c:pt>
                <c:pt idx="2">
                  <c:v>60分</c:v>
                </c:pt>
                <c:pt idx="3">
                  <c:v>90分</c:v>
                </c:pt>
                <c:pt idx="4">
                  <c:v>120分</c:v>
                </c:pt>
              </c:strCache>
            </c:strRef>
          </c:cat>
          <c:val>
            <c:numRef>
              <c:f>[OGTT.xlsx]Sheet1!$B$2:$B$6</c:f>
              <c:numCache>
                <c:formatCode>General</c:formatCode>
                <c:ptCount val="5"/>
                <c:pt idx="0">
                  <c:v>80</c:v>
                </c:pt>
                <c:pt idx="1">
                  <c:v>140</c:v>
                </c:pt>
                <c:pt idx="2">
                  <c:v>120</c:v>
                </c:pt>
                <c:pt idx="3">
                  <c:v>110</c:v>
                </c:pt>
                <c:pt idx="4">
                  <c:v>90</c:v>
                </c:pt>
              </c:numCache>
            </c:numRef>
          </c:val>
          <c:smooth val="0"/>
          <c:extLst>
            <c:ext xmlns:c16="http://schemas.microsoft.com/office/drawing/2014/chart" uri="{C3380CC4-5D6E-409C-BE32-E72D297353CC}">
              <c16:uniqueId val="{00000000-8BA9-4A28-AB52-95118468D442}"/>
            </c:ext>
          </c:extLst>
        </c:ser>
        <c:ser>
          <c:idx val="1"/>
          <c:order val="1"/>
          <c:tx>
            <c:strRef>
              <c:f>[OGTT.xlsx]Sheet1!$C$1</c:f>
              <c:strCache>
                <c:ptCount val="1"/>
                <c:pt idx="0">
                  <c:v>糖尿病</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[OGTT.xlsx]Sheet1!$A$2:$A$6</c:f>
              <c:strCache>
                <c:ptCount val="5"/>
                <c:pt idx="0">
                  <c:v>0分</c:v>
                </c:pt>
                <c:pt idx="1">
                  <c:v>30分</c:v>
                </c:pt>
                <c:pt idx="2">
                  <c:v>60分</c:v>
                </c:pt>
                <c:pt idx="3">
                  <c:v>90分</c:v>
                </c:pt>
                <c:pt idx="4">
                  <c:v>120分</c:v>
                </c:pt>
              </c:strCache>
            </c:strRef>
          </c:cat>
          <c:val>
            <c:numRef>
              <c:f>[OGTT.xlsx]Sheet1!$C$2:$C$6</c:f>
              <c:numCache>
                <c:formatCode>General</c:formatCode>
                <c:ptCount val="5"/>
                <c:pt idx="0">
                  <c:v>100</c:v>
                </c:pt>
                <c:pt idx="1">
                  <c:v>160</c:v>
                </c:pt>
                <c:pt idx="2">
                  <c:v>240</c:v>
                </c:pt>
                <c:pt idx="3">
                  <c:v>250</c:v>
                </c:pt>
                <c:pt idx="4">
                  <c:v>230</c:v>
                </c:pt>
              </c:numCache>
            </c:numRef>
          </c:val>
          <c:smooth val="0"/>
          <c:extLst>
            <c:ext xmlns:c16="http://schemas.microsoft.com/office/drawing/2014/chart" uri="{C3380CC4-5D6E-409C-BE32-E72D297353CC}">
              <c16:uniqueId val="{00000001-8BA9-4A28-AB52-95118468D442}"/>
            </c:ext>
          </c:extLst>
        </c:ser>
        <c:dLbls>
          <c:showLegendKey val="0"/>
          <c:showVal val="0"/>
          <c:showCatName val="0"/>
          <c:showSerName val="0"/>
          <c:showPercent val="0"/>
          <c:showBubbleSize val="0"/>
        </c:dLbls>
        <c:marker val="1"/>
        <c:smooth val="0"/>
        <c:axId val="155541504"/>
        <c:axId val="168230912"/>
      </c:lineChart>
      <c:catAx>
        <c:axId val="15554150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ja-JP"/>
          </a:p>
        </c:txPr>
        <c:crossAx val="168230912"/>
        <c:crosses val="autoZero"/>
        <c:auto val="1"/>
        <c:lblAlgn val="ctr"/>
        <c:lblOffset val="100"/>
        <c:noMultiLvlLbl val="0"/>
      </c:catAx>
      <c:valAx>
        <c:axId val="16823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ja-JP"/>
          </a:p>
        </c:txPr>
        <c:crossAx val="155541504"/>
        <c:crosses val="autoZero"/>
        <c:crossBetween val="between"/>
      </c:valAx>
      <c:spPr>
        <a:noFill/>
        <a:ln>
          <a:solidFill>
            <a:sysClr val="windowText" lastClr="000000"/>
          </a:solidFill>
        </a:ln>
        <a:effectLst/>
      </c:spPr>
    </c:plotArea>
    <c:legend>
      <c:legendPos val="b"/>
      <c:layout>
        <c:manualLayout>
          <c:xMode val="edge"/>
          <c:yMode val="edge"/>
          <c:x val="0.23747216742031416"/>
          <c:y val="0.90414760841461983"/>
          <c:w val="0.58418329637841837"/>
          <c:h val="7.1971794570454814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1</Pages>
  <Words>1432</Words>
  <Characters>8167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健太郎 志賀</dc:creator>
  <cp:keywords/>
  <dc:description/>
  <cp:lastModifiedBy>健太郎 志賀</cp:lastModifiedBy>
  <cp:revision>6</cp:revision>
  <dcterms:created xsi:type="dcterms:W3CDTF">2024-12-04T22:16:00Z</dcterms:created>
  <dcterms:modified xsi:type="dcterms:W3CDTF">2024-12-04T22:53:00Z</dcterms:modified>
</cp:coreProperties>
</file>